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540" w:rsidRPr="00E51FB8" w:rsidRDefault="00E51FB8">
      <w:pPr>
        <w:rPr>
          <w:rFonts w:ascii="Arial" w:hAnsi="Arial" w:cs="Arial"/>
          <w:b/>
          <w:sz w:val="24"/>
          <w:szCs w:val="24"/>
        </w:rPr>
      </w:pPr>
      <w:r>
        <w:rPr>
          <w:rFonts w:ascii="Arial" w:hAnsi="Arial" w:cs="Arial"/>
          <w:b/>
          <w:sz w:val="24"/>
          <w:szCs w:val="24"/>
        </w:rPr>
        <w:t xml:space="preserve">             </w:t>
      </w:r>
      <w:r w:rsidRPr="00E51FB8">
        <w:rPr>
          <w:rFonts w:ascii="Arial" w:hAnsi="Arial" w:cs="Arial"/>
          <w:b/>
          <w:sz w:val="24"/>
          <w:szCs w:val="24"/>
        </w:rPr>
        <w:t>B</w:t>
      </w:r>
      <w:r>
        <w:rPr>
          <w:rFonts w:ascii="Arial" w:hAnsi="Arial" w:cs="Arial"/>
          <w:b/>
          <w:sz w:val="24"/>
          <w:szCs w:val="24"/>
        </w:rPr>
        <w:t>I</w:t>
      </w:r>
      <w:r w:rsidRPr="00E51FB8">
        <w:rPr>
          <w:rFonts w:ascii="Arial" w:hAnsi="Arial" w:cs="Arial"/>
          <w:b/>
          <w:sz w:val="24"/>
          <w:szCs w:val="24"/>
        </w:rPr>
        <w:t>LJEŠKE UZ FINANCIJSKE IZVJEŠTAJE ZA RAZDOBLJE</w:t>
      </w:r>
    </w:p>
    <w:p w:rsidR="00E10B13" w:rsidRPr="00012C47" w:rsidRDefault="00E51FB8" w:rsidP="00E10B13">
      <w:pPr>
        <w:pStyle w:val="Odlomakpopisa"/>
        <w:numPr>
          <w:ilvl w:val="0"/>
          <w:numId w:val="2"/>
        </w:numPr>
        <w:rPr>
          <w:rFonts w:ascii="Arial" w:hAnsi="Arial" w:cs="Arial"/>
          <w:b/>
          <w:sz w:val="24"/>
          <w:szCs w:val="24"/>
        </w:rPr>
      </w:pPr>
      <w:r w:rsidRPr="00012C47">
        <w:rPr>
          <w:rFonts w:ascii="Arial" w:hAnsi="Arial" w:cs="Arial"/>
          <w:b/>
          <w:sz w:val="24"/>
          <w:szCs w:val="24"/>
        </w:rPr>
        <w:t>SIJEČNJA DO 3</w:t>
      </w:r>
      <w:r w:rsidR="007D4737" w:rsidRPr="00012C47">
        <w:rPr>
          <w:rFonts w:ascii="Arial" w:hAnsi="Arial" w:cs="Arial"/>
          <w:b/>
          <w:sz w:val="24"/>
          <w:szCs w:val="24"/>
        </w:rPr>
        <w:t>1</w:t>
      </w:r>
      <w:r w:rsidRPr="00012C47">
        <w:rPr>
          <w:rFonts w:ascii="Arial" w:hAnsi="Arial" w:cs="Arial"/>
          <w:b/>
          <w:sz w:val="24"/>
          <w:szCs w:val="24"/>
        </w:rPr>
        <w:t xml:space="preserve">. </w:t>
      </w:r>
      <w:r w:rsidR="007D4737" w:rsidRPr="00012C47">
        <w:rPr>
          <w:rFonts w:ascii="Arial" w:hAnsi="Arial" w:cs="Arial"/>
          <w:b/>
          <w:sz w:val="24"/>
          <w:szCs w:val="24"/>
        </w:rPr>
        <w:t>PROSINCA</w:t>
      </w:r>
      <w:r w:rsidRPr="00012C47">
        <w:rPr>
          <w:rFonts w:ascii="Arial" w:hAnsi="Arial" w:cs="Arial"/>
          <w:b/>
          <w:sz w:val="24"/>
          <w:szCs w:val="24"/>
        </w:rPr>
        <w:t xml:space="preserve"> 2017.</w:t>
      </w:r>
    </w:p>
    <w:p w:rsidR="00E10B13" w:rsidRDefault="00E10B13" w:rsidP="00E10B13">
      <w:pPr>
        <w:rPr>
          <w:rFonts w:ascii="Arial" w:hAnsi="Arial" w:cs="Arial"/>
          <w:b/>
          <w:sz w:val="24"/>
          <w:szCs w:val="24"/>
        </w:rPr>
      </w:pPr>
    </w:p>
    <w:p w:rsidR="00E10B13" w:rsidRPr="00B76C8B" w:rsidRDefault="00E10B13" w:rsidP="00E10B13">
      <w:pPr>
        <w:rPr>
          <w:rFonts w:ascii="Arial" w:hAnsi="Arial" w:cs="Arial"/>
          <w:sz w:val="24"/>
          <w:szCs w:val="24"/>
        </w:rPr>
      </w:pPr>
      <w:r w:rsidRPr="00B76C8B">
        <w:rPr>
          <w:rFonts w:ascii="Arial" w:hAnsi="Arial" w:cs="Arial"/>
          <w:sz w:val="24"/>
          <w:szCs w:val="24"/>
        </w:rPr>
        <w:t xml:space="preserve">Broj RKP a: </w:t>
      </w:r>
      <w:r w:rsidR="00B1513F">
        <w:rPr>
          <w:rFonts w:ascii="Arial" w:hAnsi="Arial" w:cs="Arial"/>
          <w:sz w:val="24"/>
          <w:szCs w:val="24"/>
        </w:rPr>
        <w:t xml:space="preserve"> </w:t>
      </w:r>
      <w:r w:rsidR="00012C47">
        <w:rPr>
          <w:rFonts w:ascii="Arial" w:hAnsi="Arial" w:cs="Arial"/>
          <w:sz w:val="24"/>
          <w:szCs w:val="24"/>
        </w:rPr>
        <w:t>14525</w:t>
      </w:r>
    </w:p>
    <w:p w:rsidR="00E10B13" w:rsidRPr="00B76C8B" w:rsidRDefault="00E10B13" w:rsidP="00E10B13">
      <w:pPr>
        <w:rPr>
          <w:rFonts w:ascii="Arial" w:hAnsi="Arial" w:cs="Arial"/>
          <w:sz w:val="24"/>
          <w:szCs w:val="24"/>
        </w:rPr>
      </w:pPr>
      <w:r w:rsidRPr="00B76C8B">
        <w:rPr>
          <w:rFonts w:ascii="Arial" w:hAnsi="Arial" w:cs="Arial"/>
          <w:sz w:val="24"/>
          <w:szCs w:val="24"/>
        </w:rPr>
        <w:t>Matični broj:</w:t>
      </w:r>
      <w:r w:rsidR="00012C47">
        <w:rPr>
          <w:rFonts w:ascii="Arial" w:hAnsi="Arial" w:cs="Arial"/>
          <w:sz w:val="24"/>
          <w:szCs w:val="24"/>
        </w:rPr>
        <w:t xml:space="preserve">   03458288</w:t>
      </w:r>
      <w:r w:rsidRPr="00B76C8B">
        <w:rPr>
          <w:rFonts w:ascii="Arial" w:hAnsi="Arial" w:cs="Arial"/>
          <w:sz w:val="24"/>
          <w:szCs w:val="24"/>
        </w:rPr>
        <w:t xml:space="preserve">    OIB:</w:t>
      </w:r>
      <w:r w:rsidR="00B1513F">
        <w:rPr>
          <w:rFonts w:ascii="Arial" w:hAnsi="Arial" w:cs="Arial"/>
          <w:sz w:val="24"/>
          <w:szCs w:val="24"/>
        </w:rPr>
        <w:t xml:space="preserve">    </w:t>
      </w:r>
      <w:r w:rsidR="00012C47">
        <w:rPr>
          <w:rFonts w:ascii="Arial" w:hAnsi="Arial" w:cs="Arial"/>
          <w:sz w:val="24"/>
          <w:szCs w:val="24"/>
        </w:rPr>
        <w:t>03982004497</w:t>
      </w:r>
    </w:p>
    <w:p w:rsidR="00E10B13" w:rsidRPr="00B76C8B" w:rsidRDefault="00E10B13" w:rsidP="00E10B13">
      <w:pPr>
        <w:rPr>
          <w:rFonts w:ascii="Arial" w:hAnsi="Arial" w:cs="Arial"/>
          <w:sz w:val="24"/>
          <w:szCs w:val="24"/>
        </w:rPr>
      </w:pPr>
      <w:r w:rsidRPr="00B76C8B">
        <w:rPr>
          <w:rFonts w:ascii="Arial" w:hAnsi="Arial" w:cs="Arial"/>
          <w:sz w:val="24"/>
          <w:szCs w:val="24"/>
        </w:rPr>
        <w:t xml:space="preserve"> Naziv i adresa obveznika:</w:t>
      </w:r>
      <w:r w:rsidR="00B1513F">
        <w:rPr>
          <w:rFonts w:ascii="Arial" w:hAnsi="Arial" w:cs="Arial"/>
          <w:sz w:val="24"/>
          <w:szCs w:val="24"/>
        </w:rPr>
        <w:t xml:space="preserve"> </w:t>
      </w:r>
      <w:r w:rsidR="00012C47">
        <w:rPr>
          <w:rFonts w:ascii="Arial" w:hAnsi="Arial" w:cs="Arial"/>
          <w:sz w:val="24"/>
          <w:szCs w:val="24"/>
        </w:rPr>
        <w:t xml:space="preserve">OŠ </w:t>
      </w:r>
      <w:proofErr w:type="spellStart"/>
      <w:r w:rsidR="00012C47">
        <w:rPr>
          <w:rFonts w:ascii="Arial" w:hAnsi="Arial" w:cs="Arial"/>
          <w:sz w:val="24"/>
          <w:szCs w:val="24"/>
        </w:rPr>
        <w:t>Kupljenovo</w:t>
      </w:r>
      <w:proofErr w:type="spellEnd"/>
      <w:r w:rsidR="00012C47">
        <w:rPr>
          <w:rFonts w:ascii="Arial" w:hAnsi="Arial" w:cs="Arial"/>
          <w:sz w:val="24"/>
          <w:szCs w:val="24"/>
        </w:rPr>
        <w:t xml:space="preserve">, Matije Gupca 53, </w:t>
      </w:r>
      <w:proofErr w:type="spellStart"/>
      <w:r w:rsidR="00012C47">
        <w:rPr>
          <w:rFonts w:ascii="Arial" w:hAnsi="Arial" w:cs="Arial"/>
          <w:sz w:val="24"/>
          <w:szCs w:val="24"/>
        </w:rPr>
        <w:t>Kupljenovo</w:t>
      </w:r>
      <w:proofErr w:type="spellEnd"/>
    </w:p>
    <w:p w:rsidR="00E10B13" w:rsidRPr="00B76C8B" w:rsidRDefault="00E10B13" w:rsidP="00E10B13">
      <w:pPr>
        <w:rPr>
          <w:rFonts w:ascii="Arial" w:hAnsi="Arial" w:cs="Arial"/>
          <w:sz w:val="24"/>
          <w:szCs w:val="24"/>
        </w:rPr>
      </w:pPr>
      <w:r w:rsidRPr="00B76C8B">
        <w:rPr>
          <w:rFonts w:ascii="Arial" w:hAnsi="Arial" w:cs="Arial"/>
          <w:sz w:val="24"/>
          <w:szCs w:val="24"/>
        </w:rPr>
        <w:t>Oznaka razine:</w:t>
      </w:r>
      <w:r w:rsidR="00B1513F">
        <w:rPr>
          <w:rFonts w:ascii="Arial" w:hAnsi="Arial" w:cs="Arial"/>
          <w:sz w:val="24"/>
          <w:szCs w:val="24"/>
        </w:rPr>
        <w:t xml:space="preserve"> </w:t>
      </w:r>
      <w:r w:rsidR="007F5F2D">
        <w:rPr>
          <w:rFonts w:ascii="Arial" w:hAnsi="Arial" w:cs="Arial"/>
          <w:sz w:val="24"/>
          <w:szCs w:val="24"/>
        </w:rPr>
        <w:t>31</w:t>
      </w:r>
    </w:p>
    <w:p w:rsidR="00E10B13" w:rsidRPr="00B76C8B" w:rsidRDefault="007F5F2D" w:rsidP="00E10B13">
      <w:pPr>
        <w:rPr>
          <w:rFonts w:ascii="Arial" w:hAnsi="Arial" w:cs="Arial"/>
          <w:sz w:val="24"/>
          <w:szCs w:val="24"/>
        </w:rPr>
      </w:pPr>
      <w:r>
        <w:rPr>
          <w:rFonts w:ascii="Arial" w:hAnsi="Arial" w:cs="Arial"/>
          <w:sz w:val="24"/>
          <w:szCs w:val="24"/>
        </w:rPr>
        <w:t>Šifra djelatnosti, razdjel:</w:t>
      </w:r>
      <w:r w:rsidR="00B1513F">
        <w:rPr>
          <w:rFonts w:ascii="Arial" w:hAnsi="Arial" w:cs="Arial"/>
          <w:sz w:val="24"/>
          <w:szCs w:val="24"/>
        </w:rPr>
        <w:t xml:space="preserve">   </w:t>
      </w:r>
      <w:r>
        <w:rPr>
          <w:rFonts w:ascii="Arial" w:hAnsi="Arial" w:cs="Arial"/>
          <w:sz w:val="24"/>
          <w:szCs w:val="24"/>
        </w:rPr>
        <w:t>8520/000</w:t>
      </w:r>
    </w:p>
    <w:p w:rsidR="00E10B13" w:rsidRPr="00B76C8B" w:rsidRDefault="00E10B13" w:rsidP="00E10B13">
      <w:pPr>
        <w:rPr>
          <w:rFonts w:ascii="Arial" w:hAnsi="Arial" w:cs="Arial"/>
          <w:sz w:val="24"/>
          <w:szCs w:val="24"/>
        </w:rPr>
      </w:pPr>
      <w:r w:rsidRPr="00B76C8B">
        <w:rPr>
          <w:rFonts w:ascii="Arial" w:hAnsi="Arial" w:cs="Arial"/>
          <w:sz w:val="24"/>
          <w:szCs w:val="24"/>
        </w:rPr>
        <w:t>Šifra županije/grad/općine:</w:t>
      </w:r>
      <w:r w:rsidR="00B1513F">
        <w:rPr>
          <w:rFonts w:ascii="Arial" w:hAnsi="Arial" w:cs="Arial"/>
          <w:sz w:val="24"/>
          <w:szCs w:val="24"/>
        </w:rPr>
        <w:t xml:space="preserve">  </w:t>
      </w:r>
      <w:r w:rsidR="007F5F2D">
        <w:rPr>
          <w:rFonts w:ascii="Arial" w:hAnsi="Arial" w:cs="Arial"/>
          <w:sz w:val="24"/>
          <w:szCs w:val="24"/>
        </w:rPr>
        <w:t>543</w:t>
      </w:r>
    </w:p>
    <w:p w:rsidR="00E10B13" w:rsidRPr="00B76C8B" w:rsidRDefault="00E10B13" w:rsidP="00E10B13">
      <w:pPr>
        <w:rPr>
          <w:rFonts w:ascii="Arial" w:hAnsi="Arial" w:cs="Arial"/>
          <w:sz w:val="24"/>
          <w:szCs w:val="24"/>
        </w:rPr>
      </w:pPr>
      <w:r w:rsidRPr="00B76C8B">
        <w:rPr>
          <w:rFonts w:ascii="Arial" w:hAnsi="Arial" w:cs="Arial"/>
          <w:sz w:val="24"/>
          <w:szCs w:val="24"/>
        </w:rPr>
        <w:t>Žiro račun:</w:t>
      </w:r>
      <w:r w:rsidR="007F5F2D">
        <w:rPr>
          <w:rFonts w:ascii="Arial" w:hAnsi="Arial" w:cs="Arial"/>
          <w:sz w:val="24"/>
          <w:szCs w:val="24"/>
        </w:rPr>
        <w:t xml:space="preserve">  </w:t>
      </w:r>
      <w:r w:rsidR="007F5F2D" w:rsidRPr="00B1513F">
        <w:rPr>
          <w:rFonts w:ascii="Arial" w:hAnsi="Arial" w:cs="Arial"/>
          <w:b/>
          <w:sz w:val="24"/>
          <w:szCs w:val="24"/>
        </w:rPr>
        <w:t>Riznica grada Zaprešića</w:t>
      </w:r>
      <w:r w:rsidR="007F5F2D">
        <w:rPr>
          <w:rFonts w:ascii="Arial" w:hAnsi="Arial" w:cs="Arial"/>
          <w:sz w:val="24"/>
          <w:szCs w:val="24"/>
        </w:rPr>
        <w:t xml:space="preserve"> HR2123600001854300007</w:t>
      </w:r>
    </w:p>
    <w:p w:rsidR="00E10B13" w:rsidRDefault="00E10B13" w:rsidP="00E10B13">
      <w:pPr>
        <w:rPr>
          <w:rFonts w:ascii="Arial" w:hAnsi="Arial" w:cs="Arial"/>
          <w:b/>
          <w:sz w:val="24"/>
          <w:szCs w:val="24"/>
        </w:rPr>
      </w:pPr>
      <w:r w:rsidRPr="00B76C8B">
        <w:rPr>
          <w:rFonts w:ascii="Arial" w:hAnsi="Arial" w:cs="Arial"/>
          <w:sz w:val="24"/>
          <w:szCs w:val="24"/>
        </w:rPr>
        <w:t>Škola</w:t>
      </w:r>
      <w:r w:rsidR="007F5F2D">
        <w:rPr>
          <w:rFonts w:ascii="Arial" w:hAnsi="Arial" w:cs="Arial"/>
          <w:sz w:val="24"/>
          <w:szCs w:val="24"/>
        </w:rPr>
        <w:t xml:space="preserve">:  </w:t>
      </w:r>
      <w:r w:rsidR="007F5F2D" w:rsidRPr="007F5F2D">
        <w:rPr>
          <w:rFonts w:ascii="Arial" w:hAnsi="Arial" w:cs="Arial"/>
          <w:sz w:val="24"/>
          <w:szCs w:val="24"/>
          <w:u w:val="single"/>
        </w:rPr>
        <w:t xml:space="preserve">Osnovna škola </w:t>
      </w:r>
      <w:proofErr w:type="spellStart"/>
      <w:r w:rsidR="007F5F2D" w:rsidRPr="007F5F2D">
        <w:rPr>
          <w:rFonts w:ascii="Arial" w:hAnsi="Arial" w:cs="Arial"/>
          <w:sz w:val="24"/>
          <w:szCs w:val="24"/>
          <w:u w:val="single"/>
        </w:rPr>
        <w:t>Kupljenovo</w:t>
      </w:r>
      <w:proofErr w:type="spellEnd"/>
      <w:r w:rsidRPr="00B76C8B">
        <w:rPr>
          <w:rFonts w:ascii="Arial" w:hAnsi="Arial" w:cs="Arial"/>
          <w:sz w:val="24"/>
          <w:szCs w:val="24"/>
        </w:rPr>
        <w:t xml:space="preserve"> posluje u skladu sa Zakonom o odgoju i obrazovanju u osnovnoj i srednjoj školi te Statutom škole. Vodi proračunsko računovodstvo temeljem Pravilnika o proračunskom računovodstvu i Računskom planu</w:t>
      </w:r>
      <w:r w:rsidR="00B76C8B" w:rsidRPr="00B76C8B">
        <w:rPr>
          <w:rFonts w:ascii="Arial" w:hAnsi="Arial" w:cs="Arial"/>
          <w:sz w:val="24"/>
          <w:szCs w:val="24"/>
        </w:rPr>
        <w:t>,a financijske izvještaje sastavlja i predaje u skladu s odredbama Pravilnika o financijskom izvještavanju u proračunskom računovodstvu</w:t>
      </w:r>
      <w:r w:rsidR="00B76C8B">
        <w:rPr>
          <w:rFonts w:ascii="Arial" w:hAnsi="Arial" w:cs="Arial"/>
          <w:b/>
          <w:sz w:val="24"/>
          <w:szCs w:val="24"/>
        </w:rPr>
        <w:t>.</w:t>
      </w:r>
    </w:p>
    <w:p w:rsidR="004D6AEC" w:rsidRDefault="004D6AEC" w:rsidP="00E10B13">
      <w:pPr>
        <w:rPr>
          <w:rFonts w:ascii="Arial" w:hAnsi="Arial" w:cs="Arial"/>
          <w:b/>
          <w:sz w:val="24"/>
          <w:szCs w:val="24"/>
        </w:rPr>
      </w:pPr>
    </w:p>
    <w:p w:rsidR="00B76C8B" w:rsidRDefault="00B75AB8" w:rsidP="00E10B13">
      <w:pPr>
        <w:rPr>
          <w:rFonts w:ascii="Arial" w:hAnsi="Arial" w:cs="Arial"/>
          <w:b/>
          <w:sz w:val="24"/>
          <w:szCs w:val="24"/>
        </w:rPr>
      </w:pPr>
      <w:r>
        <w:rPr>
          <w:rFonts w:ascii="Arial" w:hAnsi="Arial" w:cs="Arial"/>
          <w:b/>
          <w:sz w:val="24"/>
          <w:szCs w:val="24"/>
        </w:rPr>
        <w:t xml:space="preserve">        </w:t>
      </w:r>
      <w:r w:rsidR="00B76C8B">
        <w:rPr>
          <w:rFonts w:ascii="Arial" w:hAnsi="Arial" w:cs="Arial"/>
          <w:b/>
          <w:sz w:val="24"/>
          <w:szCs w:val="24"/>
        </w:rPr>
        <w:t>Bilješke uz Izvještaj o prihodima i rashodima, primicima i izdacima</w:t>
      </w:r>
    </w:p>
    <w:p w:rsidR="00B76C8B" w:rsidRDefault="00B75AB8" w:rsidP="00E10B13">
      <w:pPr>
        <w:rPr>
          <w:rFonts w:ascii="Arial" w:hAnsi="Arial" w:cs="Arial"/>
          <w:b/>
          <w:sz w:val="24"/>
          <w:szCs w:val="24"/>
        </w:rPr>
      </w:pPr>
      <w:r>
        <w:rPr>
          <w:rFonts w:ascii="Arial" w:hAnsi="Arial" w:cs="Arial"/>
          <w:b/>
          <w:sz w:val="24"/>
          <w:szCs w:val="24"/>
        </w:rPr>
        <w:t xml:space="preserve">                                                 PR – RAS</w:t>
      </w:r>
    </w:p>
    <w:p w:rsidR="00B76C8B" w:rsidRDefault="00B76C8B" w:rsidP="00B76C8B">
      <w:pPr>
        <w:rPr>
          <w:rFonts w:ascii="Arial" w:hAnsi="Arial" w:cs="Arial"/>
          <w:sz w:val="24"/>
          <w:szCs w:val="24"/>
        </w:rPr>
      </w:pPr>
      <w:r>
        <w:rPr>
          <w:rFonts w:ascii="Arial" w:hAnsi="Arial" w:cs="Arial"/>
          <w:b/>
          <w:sz w:val="24"/>
          <w:szCs w:val="24"/>
        </w:rPr>
        <w:t>U Bilješkama uz Izvještaj o prihodima i rashodima, primicima i izdacima</w:t>
      </w:r>
      <w:r>
        <w:rPr>
          <w:rFonts w:ascii="Arial" w:hAnsi="Arial" w:cs="Arial"/>
          <w:sz w:val="24"/>
          <w:szCs w:val="24"/>
        </w:rPr>
        <w:t xml:space="preserve"> navode se razlozi zbog kojih je došlo do većih odstupanja od ostvarenja u izvještajnom razdoblju</w:t>
      </w:r>
      <w:r w:rsidR="005C6BEA">
        <w:rPr>
          <w:rFonts w:ascii="Arial" w:hAnsi="Arial" w:cs="Arial"/>
          <w:sz w:val="24"/>
          <w:szCs w:val="24"/>
        </w:rPr>
        <w:t xml:space="preserve"> prethodne godine.</w:t>
      </w:r>
    </w:p>
    <w:p w:rsidR="00E363F4" w:rsidRDefault="00E363F4" w:rsidP="00D026BB">
      <w:pPr>
        <w:rPr>
          <w:rFonts w:ascii="Arial" w:hAnsi="Arial" w:cs="Arial"/>
          <w:b/>
          <w:sz w:val="24"/>
          <w:szCs w:val="24"/>
        </w:rPr>
      </w:pPr>
    </w:p>
    <w:p w:rsidR="00D026BB" w:rsidRDefault="00D026BB" w:rsidP="00D026BB">
      <w:pPr>
        <w:rPr>
          <w:rFonts w:ascii="Arial" w:hAnsi="Arial" w:cs="Arial"/>
          <w:b/>
          <w:sz w:val="24"/>
          <w:szCs w:val="24"/>
        </w:rPr>
      </w:pPr>
      <w:r w:rsidRPr="00B114B5">
        <w:rPr>
          <w:rFonts w:ascii="Arial" w:hAnsi="Arial" w:cs="Arial"/>
          <w:b/>
          <w:sz w:val="24"/>
          <w:szCs w:val="24"/>
        </w:rPr>
        <w:t xml:space="preserve">Bilješka broj </w:t>
      </w:r>
      <w:r w:rsidR="007F5F2D">
        <w:rPr>
          <w:rFonts w:ascii="Arial" w:hAnsi="Arial" w:cs="Arial"/>
          <w:b/>
          <w:sz w:val="24"/>
          <w:szCs w:val="24"/>
        </w:rPr>
        <w:t>1</w:t>
      </w:r>
      <w:r w:rsidRPr="00B114B5">
        <w:rPr>
          <w:rFonts w:ascii="Arial" w:hAnsi="Arial" w:cs="Arial"/>
          <w:b/>
          <w:sz w:val="24"/>
          <w:szCs w:val="24"/>
        </w:rPr>
        <w:t xml:space="preserve"> – AOP  </w:t>
      </w:r>
      <w:r w:rsidR="00466030">
        <w:rPr>
          <w:rFonts w:ascii="Arial" w:hAnsi="Arial" w:cs="Arial"/>
          <w:b/>
          <w:sz w:val="24"/>
          <w:szCs w:val="24"/>
        </w:rPr>
        <w:t xml:space="preserve">126 </w:t>
      </w:r>
      <w:r w:rsidRPr="00B114B5">
        <w:rPr>
          <w:rFonts w:ascii="Arial" w:hAnsi="Arial" w:cs="Arial"/>
          <w:b/>
          <w:sz w:val="24"/>
          <w:szCs w:val="24"/>
        </w:rPr>
        <w:t xml:space="preserve"> Prihodi od </w:t>
      </w:r>
      <w:r>
        <w:rPr>
          <w:rFonts w:ascii="Arial" w:hAnsi="Arial" w:cs="Arial"/>
          <w:b/>
          <w:sz w:val="24"/>
          <w:szCs w:val="24"/>
        </w:rPr>
        <w:t xml:space="preserve">pruženih usluga – </w:t>
      </w:r>
    </w:p>
    <w:p w:rsidR="00466030" w:rsidRDefault="00D026BB" w:rsidP="00D026BB">
      <w:pPr>
        <w:rPr>
          <w:rFonts w:ascii="Arial" w:hAnsi="Arial" w:cs="Arial"/>
          <w:sz w:val="24"/>
          <w:szCs w:val="24"/>
        </w:rPr>
      </w:pPr>
      <w:r w:rsidRPr="000F46DC">
        <w:rPr>
          <w:rFonts w:ascii="Arial" w:hAnsi="Arial" w:cs="Arial"/>
          <w:sz w:val="24"/>
          <w:szCs w:val="24"/>
        </w:rPr>
        <w:t>U</w:t>
      </w:r>
      <w:r>
        <w:rPr>
          <w:rFonts w:ascii="Arial" w:hAnsi="Arial" w:cs="Arial"/>
          <w:b/>
          <w:sz w:val="24"/>
          <w:szCs w:val="24"/>
        </w:rPr>
        <w:t xml:space="preserve"> </w:t>
      </w:r>
      <w:r w:rsidRPr="000F46DC">
        <w:rPr>
          <w:rFonts w:ascii="Arial" w:hAnsi="Arial" w:cs="Arial"/>
          <w:sz w:val="24"/>
          <w:szCs w:val="24"/>
        </w:rPr>
        <w:t xml:space="preserve">prethodnom izvještajnom razdoblju ostvareno je </w:t>
      </w:r>
      <w:r>
        <w:rPr>
          <w:rFonts w:ascii="Arial" w:hAnsi="Arial" w:cs="Arial"/>
          <w:sz w:val="24"/>
          <w:szCs w:val="24"/>
        </w:rPr>
        <w:t>2.</w:t>
      </w:r>
      <w:r w:rsidR="007F5F2D">
        <w:rPr>
          <w:rFonts w:ascii="Arial" w:hAnsi="Arial" w:cs="Arial"/>
          <w:sz w:val="24"/>
          <w:szCs w:val="24"/>
        </w:rPr>
        <w:t>625</w:t>
      </w:r>
      <w:r w:rsidRPr="000F46DC">
        <w:rPr>
          <w:rFonts w:ascii="Arial" w:hAnsi="Arial" w:cs="Arial"/>
          <w:sz w:val="24"/>
          <w:szCs w:val="24"/>
        </w:rPr>
        <w:t xml:space="preserve"> kn od vlastitih prihoda  pružanja usluga zakupa prostora. U izvještajnom razdoblju ostvareno je </w:t>
      </w:r>
      <w:r>
        <w:rPr>
          <w:rFonts w:ascii="Arial" w:hAnsi="Arial" w:cs="Arial"/>
          <w:sz w:val="24"/>
          <w:szCs w:val="24"/>
        </w:rPr>
        <w:t>0</w:t>
      </w:r>
      <w:r w:rsidRPr="000F46DC">
        <w:rPr>
          <w:rFonts w:ascii="Arial" w:hAnsi="Arial" w:cs="Arial"/>
          <w:sz w:val="24"/>
          <w:szCs w:val="24"/>
        </w:rPr>
        <w:t xml:space="preserve"> kn od pružanja istih usluga. Razlog zbog čega je došlo do većih odstupanja je promjena načina evidentiranja potrošnje plina u školskom stanu, koji koristi zaposlenica škole.</w:t>
      </w:r>
    </w:p>
    <w:p w:rsidR="00466030" w:rsidRDefault="00466030" w:rsidP="00466030">
      <w:pPr>
        <w:rPr>
          <w:rFonts w:ascii="Arial" w:hAnsi="Arial" w:cs="Arial"/>
          <w:b/>
          <w:sz w:val="24"/>
          <w:szCs w:val="24"/>
        </w:rPr>
      </w:pPr>
      <w:r w:rsidRPr="00B114B5">
        <w:rPr>
          <w:rFonts w:ascii="Arial" w:hAnsi="Arial" w:cs="Arial"/>
          <w:b/>
          <w:sz w:val="24"/>
          <w:szCs w:val="24"/>
        </w:rPr>
        <w:t xml:space="preserve">Bilješka broj </w:t>
      </w:r>
      <w:r w:rsidR="007F5F2D">
        <w:rPr>
          <w:rFonts w:ascii="Arial" w:hAnsi="Arial" w:cs="Arial"/>
          <w:b/>
          <w:sz w:val="24"/>
          <w:szCs w:val="24"/>
        </w:rPr>
        <w:t>2</w:t>
      </w:r>
      <w:r w:rsidRPr="00B114B5">
        <w:rPr>
          <w:rFonts w:ascii="Arial" w:hAnsi="Arial" w:cs="Arial"/>
          <w:b/>
          <w:sz w:val="24"/>
          <w:szCs w:val="24"/>
        </w:rPr>
        <w:t xml:space="preserve"> – AOP </w:t>
      </w:r>
      <w:r>
        <w:rPr>
          <w:rFonts w:ascii="Arial" w:hAnsi="Arial" w:cs="Arial"/>
          <w:b/>
          <w:sz w:val="24"/>
          <w:szCs w:val="24"/>
        </w:rPr>
        <w:t xml:space="preserve">128 Tekuće donacije – </w:t>
      </w:r>
    </w:p>
    <w:p w:rsidR="007C469C" w:rsidRDefault="00466030" w:rsidP="00466030">
      <w:pPr>
        <w:rPr>
          <w:rFonts w:ascii="Arial" w:hAnsi="Arial" w:cs="Arial"/>
          <w:sz w:val="24"/>
          <w:szCs w:val="24"/>
        </w:rPr>
      </w:pPr>
      <w:r w:rsidRPr="000F46DC">
        <w:rPr>
          <w:rFonts w:ascii="Arial" w:hAnsi="Arial" w:cs="Arial"/>
          <w:sz w:val="24"/>
          <w:szCs w:val="24"/>
        </w:rPr>
        <w:t>U</w:t>
      </w:r>
      <w:r>
        <w:rPr>
          <w:rFonts w:ascii="Arial" w:hAnsi="Arial" w:cs="Arial"/>
          <w:b/>
          <w:sz w:val="24"/>
          <w:szCs w:val="24"/>
        </w:rPr>
        <w:t xml:space="preserve"> </w:t>
      </w:r>
      <w:r w:rsidRPr="000F46DC">
        <w:rPr>
          <w:rFonts w:ascii="Arial" w:hAnsi="Arial" w:cs="Arial"/>
          <w:sz w:val="24"/>
          <w:szCs w:val="24"/>
        </w:rPr>
        <w:t xml:space="preserve">prethodnom izvještajnom razdoblju ostvareno je </w:t>
      </w:r>
      <w:r w:rsidR="007F5F2D">
        <w:rPr>
          <w:rFonts w:ascii="Arial" w:hAnsi="Arial" w:cs="Arial"/>
          <w:sz w:val="24"/>
          <w:szCs w:val="24"/>
        </w:rPr>
        <w:t>6.370</w:t>
      </w:r>
      <w:r w:rsidRPr="000F46DC">
        <w:rPr>
          <w:rFonts w:ascii="Arial" w:hAnsi="Arial" w:cs="Arial"/>
          <w:sz w:val="24"/>
          <w:szCs w:val="24"/>
        </w:rPr>
        <w:t xml:space="preserve"> kn od </w:t>
      </w:r>
      <w:r w:rsidR="00E67F0C">
        <w:rPr>
          <w:rFonts w:ascii="Arial" w:hAnsi="Arial" w:cs="Arial"/>
          <w:sz w:val="24"/>
          <w:szCs w:val="24"/>
        </w:rPr>
        <w:t>tekućih donacija</w:t>
      </w:r>
      <w:r w:rsidRPr="000F46DC">
        <w:rPr>
          <w:rFonts w:ascii="Arial" w:hAnsi="Arial" w:cs="Arial"/>
          <w:sz w:val="24"/>
          <w:szCs w:val="24"/>
        </w:rPr>
        <w:t xml:space="preserve">. U izvještajnom razdoblju ostvareno je </w:t>
      </w:r>
      <w:r w:rsidR="00E67F0C">
        <w:rPr>
          <w:rFonts w:ascii="Arial" w:hAnsi="Arial" w:cs="Arial"/>
          <w:sz w:val="24"/>
          <w:szCs w:val="24"/>
        </w:rPr>
        <w:t>0</w:t>
      </w:r>
      <w:r w:rsidRPr="000F46DC">
        <w:rPr>
          <w:rFonts w:ascii="Arial" w:hAnsi="Arial" w:cs="Arial"/>
          <w:sz w:val="24"/>
          <w:szCs w:val="24"/>
        </w:rPr>
        <w:t xml:space="preserve"> kn od pružanja istih usluga. Razlog zbog čega je došlo do većih odstupanja je </w:t>
      </w:r>
      <w:r w:rsidR="006E0C2B">
        <w:rPr>
          <w:rFonts w:ascii="Arial" w:hAnsi="Arial" w:cs="Arial"/>
          <w:sz w:val="24"/>
          <w:szCs w:val="24"/>
        </w:rPr>
        <w:t xml:space="preserve">preseljenje u područnu školu, gdje nema mogućnosti </w:t>
      </w:r>
      <w:r w:rsidR="006E0C2B">
        <w:rPr>
          <w:rFonts w:ascii="Arial" w:hAnsi="Arial" w:cs="Arial"/>
          <w:sz w:val="24"/>
          <w:szCs w:val="24"/>
        </w:rPr>
        <w:lastRenderedPageBreak/>
        <w:t>pripremanja obroka za zaposlenike škole. U školskoj 201</w:t>
      </w:r>
      <w:r w:rsidR="007F5F2D">
        <w:rPr>
          <w:rFonts w:ascii="Arial" w:hAnsi="Arial" w:cs="Arial"/>
          <w:sz w:val="24"/>
          <w:szCs w:val="24"/>
        </w:rPr>
        <w:t>7</w:t>
      </w:r>
      <w:r w:rsidR="006E0C2B">
        <w:rPr>
          <w:rFonts w:ascii="Arial" w:hAnsi="Arial" w:cs="Arial"/>
          <w:sz w:val="24"/>
          <w:szCs w:val="24"/>
        </w:rPr>
        <w:t>/201</w:t>
      </w:r>
      <w:r w:rsidR="007F5F2D">
        <w:rPr>
          <w:rFonts w:ascii="Arial" w:hAnsi="Arial" w:cs="Arial"/>
          <w:sz w:val="24"/>
          <w:szCs w:val="24"/>
        </w:rPr>
        <w:t xml:space="preserve">8 </w:t>
      </w:r>
      <w:r w:rsidR="006E0C2B">
        <w:rPr>
          <w:rFonts w:ascii="Arial" w:hAnsi="Arial" w:cs="Arial"/>
          <w:sz w:val="24"/>
          <w:szCs w:val="24"/>
        </w:rPr>
        <w:t>zbog izgradnje i rekonstrukcije matične škole, prehrana je organizirana samo za učenike</w:t>
      </w:r>
    </w:p>
    <w:p w:rsidR="007C469C" w:rsidRDefault="007C469C" w:rsidP="007C469C">
      <w:pPr>
        <w:rPr>
          <w:rFonts w:ascii="Arial" w:hAnsi="Arial" w:cs="Arial"/>
          <w:b/>
          <w:sz w:val="24"/>
          <w:szCs w:val="24"/>
        </w:rPr>
      </w:pPr>
      <w:r w:rsidRPr="00B114B5">
        <w:rPr>
          <w:rFonts w:ascii="Arial" w:hAnsi="Arial" w:cs="Arial"/>
          <w:b/>
          <w:sz w:val="24"/>
          <w:szCs w:val="24"/>
        </w:rPr>
        <w:t xml:space="preserve">Bilješka broj </w:t>
      </w:r>
      <w:r w:rsidR="005112E0">
        <w:rPr>
          <w:rFonts w:ascii="Arial" w:hAnsi="Arial" w:cs="Arial"/>
          <w:b/>
          <w:sz w:val="24"/>
          <w:szCs w:val="24"/>
        </w:rPr>
        <w:t>3</w:t>
      </w:r>
      <w:r w:rsidRPr="00B114B5">
        <w:rPr>
          <w:rFonts w:ascii="Arial" w:hAnsi="Arial" w:cs="Arial"/>
          <w:b/>
          <w:sz w:val="24"/>
          <w:szCs w:val="24"/>
        </w:rPr>
        <w:t xml:space="preserve"> – AOP </w:t>
      </w:r>
      <w:r>
        <w:rPr>
          <w:rFonts w:ascii="Arial" w:hAnsi="Arial" w:cs="Arial"/>
          <w:b/>
          <w:sz w:val="24"/>
          <w:szCs w:val="24"/>
        </w:rPr>
        <w:t xml:space="preserve">132 Prihodi iz nadležnog praračuna za financiranje rashoda poslovanja – </w:t>
      </w:r>
    </w:p>
    <w:p w:rsidR="003A14FC" w:rsidRDefault="007C469C" w:rsidP="007C469C">
      <w:pPr>
        <w:rPr>
          <w:rFonts w:ascii="Arial" w:hAnsi="Arial" w:cs="Arial"/>
          <w:sz w:val="24"/>
          <w:szCs w:val="24"/>
        </w:rPr>
      </w:pPr>
      <w:r w:rsidRPr="000F46DC">
        <w:rPr>
          <w:rFonts w:ascii="Arial" w:hAnsi="Arial" w:cs="Arial"/>
          <w:sz w:val="24"/>
          <w:szCs w:val="24"/>
        </w:rPr>
        <w:t>U</w:t>
      </w:r>
      <w:r>
        <w:rPr>
          <w:rFonts w:ascii="Arial" w:hAnsi="Arial" w:cs="Arial"/>
          <w:b/>
          <w:sz w:val="24"/>
          <w:szCs w:val="24"/>
        </w:rPr>
        <w:t xml:space="preserve"> </w:t>
      </w:r>
      <w:r w:rsidRPr="000F46DC">
        <w:rPr>
          <w:rFonts w:ascii="Arial" w:hAnsi="Arial" w:cs="Arial"/>
          <w:sz w:val="24"/>
          <w:szCs w:val="24"/>
        </w:rPr>
        <w:t xml:space="preserve">prethodnom izvještajnom razdoblju ostvareno je </w:t>
      </w:r>
      <w:r w:rsidR="00152860">
        <w:rPr>
          <w:rFonts w:ascii="Arial" w:hAnsi="Arial" w:cs="Arial"/>
          <w:sz w:val="24"/>
          <w:szCs w:val="24"/>
        </w:rPr>
        <w:t>817.017</w:t>
      </w:r>
      <w:r w:rsidRPr="000F46DC">
        <w:rPr>
          <w:rFonts w:ascii="Arial" w:hAnsi="Arial" w:cs="Arial"/>
          <w:sz w:val="24"/>
          <w:szCs w:val="24"/>
        </w:rPr>
        <w:t xml:space="preserve"> kn </w:t>
      </w:r>
      <w:r w:rsidRPr="007C469C">
        <w:rPr>
          <w:rFonts w:ascii="Arial" w:hAnsi="Arial" w:cs="Arial"/>
          <w:sz w:val="24"/>
          <w:szCs w:val="24"/>
        </w:rPr>
        <w:t xml:space="preserve">od </w:t>
      </w:r>
      <w:r>
        <w:rPr>
          <w:rFonts w:ascii="Arial" w:hAnsi="Arial" w:cs="Arial"/>
          <w:sz w:val="24"/>
          <w:szCs w:val="24"/>
        </w:rPr>
        <w:t>p</w:t>
      </w:r>
      <w:r w:rsidRPr="007C469C">
        <w:rPr>
          <w:rFonts w:ascii="Arial" w:hAnsi="Arial" w:cs="Arial"/>
          <w:sz w:val="24"/>
          <w:szCs w:val="24"/>
        </w:rPr>
        <w:t>rihod</w:t>
      </w:r>
      <w:r>
        <w:rPr>
          <w:rFonts w:ascii="Arial" w:hAnsi="Arial" w:cs="Arial"/>
          <w:sz w:val="24"/>
          <w:szCs w:val="24"/>
        </w:rPr>
        <w:t>a</w:t>
      </w:r>
      <w:r w:rsidRPr="007C469C">
        <w:rPr>
          <w:rFonts w:ascii="Arial" w:hAnsi="Arial" w:cs="Arial"/>
          <w:sz w:val="24"/>
          <w:szCs w:val="24"/>
        </w:rPr>
        <w:t xml:space="preserve"> iz nadležnog pr</w:t>
      </w:r>
      <w:r w:rsidR="00956EE9">
        <w:rPr>
          <w:rFonts w:ascii="Arial" w:hAnsi="Arial" w:cs="Arial"/>
          <w:sz w:val="24"/>
          <w:szCs w:val="24"/>
        </w:rPr>
        <w:t>o</w:t>
      </w:r>
      <w:r w:rsidRPr="007C469C">
        <w:rPr>
          <w:rFonts w:ascii="Arial" w:hAnsi="Arial" w:cs="Arial"/>
          <w:sz w:val="24"/>
          <w:szCs w:val="24"/>
        </w:rPr>
        <w:t>računa za financiranje rashoda poslovanja</w:t>
      </w:r>
      <w:r>
        <w:rPr>
          <w:rFonts w:ascii="Arial" w:hAnsi="Arial" w:cs="Arial"/>
          <w:sz w:val="24"/>
          <w:szCs w:val="24"/>
        </w:rPr>
        <w:t>.</w:t>
      </w:r>
      <w:r w:rsidRPr="000F46DC">
        <w:rPr>
          <w:rFonts w:ascii="Arial" w:hAnsi="Arial" w:cs="Arial"/>
          <w:sz w:val="24"/>
          <w:szCs w:val="24"/>
        </w:rPr>
        <w:t xml:space="preserve"> U izvještajnom razdoblju ostvareno je </w:t>
      </w:r>
      <w:r w:rsidR="00152860">
        <w:rPr>
          <w:rFonts w:ascii="Arial" w:hAnsi="Arial" w:cs="Arial"/>
          <w:sz w:val="24"/>
          <w:szCs w:val="24"/>
        </w:rPr>
        <w:t>996.913</w:t>
      </w:r>
      <w:r w:rsidRPr="000F46DC">
        <w:rPr>
          <w:rFonts w:ascii="Arial" w:hAnsi="Arial" w:cs="Arial"/>
          <w:sz w:val="24"/>
          <w:szCs w:val="24"/>
        </w:rPr>
        <w:t xml:space="preserve"> kn</w:t>
      </w:r>
      <w:r w:rsidR="00E363F4">
        <w:rPr>
          <w:rFonts w:ascii="Arial" w:hAnsi="Arial" w:cs="Arial"/>
          <w:sz w:val="24"/>
          <w:szCs w:val="24"/>
        </w:rPr>
        <w:t>.</w:t>
      </w:r>
      <w:r w:rsidRPr="000F46DC">
        <w:rPr>
          <w:rFonts w:ascii="Arial" w:hAnsi="Arial" w:cs="Arial"/>
          <w:sz w:val="24"/>
          <w:szCs w:val="24"/>
        </w:rPr>
        <w:t xml:space="preserve"> Razlog zbog čega je došlo do većih odstupanja je </w:t>
      </w:r>
      <w:r>
        <w:rPr>
          <w:rFonts w:ascii="Arial" w:hAnsi="Arial" w:cs="Arial"/>
          <w:sz w:val="24"/>
          <w:szCs w:val="24"/>
        </w:rPr>
        <w:t>dogradnja  - rekonstrukcija matične škole i preseljenje učenika u dvije područne škole. Povećani su troškovi, pa su planirana sredstva u većem obimu za 201</w:t>
      </w:r>
      <w:r w:rsidR="00152860">
        <w:rPr>
          <w:rFonts w:ascii="Arial" w:hAnsi="Arial" w:cs="Arial"/>
          <w:sz w:val="24"/>
          <w:szCs w:val="24"/>
        </w:rPr>
        <w:t>7</w:t>
      </w:r>
      <w:r>
        <w:rPr>
          <w:rFonts w:ascii="Arial" w:hAnsi="Arial" w:cs="Arial"/>
          <w:sz w:val="24"/>
          <w:szCs w:val="24"/>
        </w:rPr>
        <w:t>/201</w:t>
      </w:r>
      <w:r w:rsidR="00152860">
        <w:rPr>
          <w:rFonts w:ascii="Arial" w:hAnsi="Arial" w:cs="Arial"/>
          <w:sz w:val="24"/>
          <w:szCs w:val="24"/>
        </w:rPr>
        <w:t>8</w:t>
      </w:r>
      <w:r>
        <w:rPr>
          <w:rFonts w:ascii="Arial" w:hAnsi="Arial" w:cs="Arial"/>
          <w:sz w:val="24"/>
          <w:szCs w:val="24"/>
        </w:rPr>
        <w:t xml:space="preserve"> godinu.</w:t>
      </w:r>
    </w:p>
    <w:p w:rsidR="00956EE9" w:rsidRDefault="003A14FC" w:rsidP="003A14FC">
      <w:pPr>
        <w:rPr>
          <w:rFonts w:ascii="Arial" w:hAnsi="Arial" w:cs="Arial"/>
          <w:b/>
          <w:sz w:val="24"/>
          <w:szCs w:val="24"/>
        </w:rPr>
      </w:pPr>
      <w:r w:rsidRPr="00B114B5">
        <w:rPr>
          <w:rFonts w:ascii="Arial" w:hAnsi="Arial" w:cs="Arial"/>
          <w:b/>
          <w:sz w:val="24"/>
          <w:szCs w:val="24"/>
        </w:rPr>
        <w:t xml:space="preserve">Bilješka broj </w:t>
      </w:r>
      <w:r w:rsidR="00152860">
        <w:rPr>
          <w:rFonts w:ascii="Arial" w:hAnsi="Arial" w:cs="Arial"/>
          <w:b/>
          <w:sz w:val="24"/>
          <w:szCs w:val="24"/>
        </w:rPr>
        <w:t>4</w:t>
      </w:r>
      <w:r w:rsidRPr="00B114B5">
        <w:rPr>
          <w:rFonts w:ascii="Arial" w:hAnsi="Arial" w:cs="Arial"/>
          <w:b/>
          <w:sz w:val="24"/>
          <w:szCs w:val="24"/>
        </w:rPr>
        <w:t xml:space="preserve"> – AOP </w:t>
      </w:r>
      <w:r>
        <w:rPr>
          <w:rFonts w:ascii="Arial" w:hAnsi="Arial" w:cs="Arial"/>
          <w:b/>
          <w:sz w:val="24"/>
          <w:szCs w:val="24"/>
        </w:rPr>
        <w:t xml:space="preserve">133 Prihodi iz nadležnog praračuna za financiranje rashoda poslovanja za nabavu nefinancijske imovine – </w:t>
      </w:r>
    </w:p>
    <w:p w:rsidR="00956EE9" w:rsidRDefault="00956EE9" w:rsidP="00956EE9">
      <w:pPr>
        <w:rPr>
          <w:rFonts w:ascii="Arial" w:hAnsi="Arial" w:cs="Arial"/>
          <w:sz w:val="24"/>
          <w:szCs w:val="24"/>
        </w:rPr>
      </w:pPr>
      <w:r w:rsidRPr="000F46DC">
        <w:rPr>
          <w:rFonts w:ascii="Arial" w:hAnsi="Arial" w:cs="Arial"/>
          <w:sz w:val="24"/>
          <w:szCs w:val="24"/>
        </w:rPr>
        <w:t>U</w:t>
      </w:r>
      <w:r>
        <w:rPr>
          <w:rFonts w:ascii="Arial" w:hAnsi="Arial" w:cs="Arial"/>
          <w:b/>
          <w:sz w:val="24"/>
          <w:szCs w:val="24"/>
        </w:rPr>
        <w:t xml:space="preserve"> </w:t>
      </w:r>
      <w:r w:rsidRPr="000F46DC">
        <w:rPr>
          <w:rFonts w:ascii="Arial" w:hAnsi="Arial" w:cs="Arial"/>
          <w:sz w:val="24"/>
          <w:szCs w:val="24"/>
        </w:rPr>
        <w:t xml:space="preserve">prethodnom izvještajnom razdoblju ostvareno je </w:t>
      </w:r>
      <w:r w:rsidR="00152860">
        <w:rPr>
          <w:rFonts w:ascii="Arial" w:hAnsi="Arial" w:cs="Arial"/>
          <w:sz w:val="24"/>
          <w:szCs w:val="24"/>
        </w:rPr>
        <w:t>500.366</w:t>
      </w:r>
      <w:r>
        <w:rPr>
          <w:rFonts w:ascii="Arial" w:hAnsi="Arial" w:cs="Arial"/>
          <w:sz w:val="24"/>
          <w:szCs w:val="24"/>
        </w:rPr>
        <w:t xml:space="preserve"> </w:t>
      </w:r>
      <w:r w:rsidRPr="000F46DC">
        <w:rPr>
          <w:rFonts w:ascii="Arial" w:hAnsi="Arial" w:cs="Arial"/>
          <w:sz w:val="24"/>
          <w:szCs w:val="24"/>
        </w:rPr>
        <w:t xml:space="preserve">kn </w:t>
      </w:r>
      <w:r w:rsidRPr="007C469C">
        <w:rPr>
          <w:rFonts w:ascii="Arial" w:hAnsi="Arial" w:cs="Arial"/>
          <w:sz w:val="24"/>
          <w:szCs w:val="24"/>
        </w:rPr>
        <w:t xml:space="preserve">od </w:t>
      </w:r>
      <w:r>
        <w:rPr>
          <w:rFonts w:ascii="Arial" w:hAnsi="Arial" w:cs="Arial"/>
          <w:sz w:val="24"/>
          <w:szCs w:val="24"/>
        </w:rPr>
        <w:t>p</w:t>
      </w:r>
      <w:r w:rsidRPr="007C469C">
        <w:rPr>
          <w:rFonts w:ascii="Arial" w:hAnsi="Arial" w:cs="Arial"/>
          <w:sz w:val="24"/>
          <w:szCs w:val="24"/>
        </w:rPr>
        <w:t>rihod</w:t>
      </w:r>
      <w:r>
        <w:rPr>
          <w:rFonts w:ascii="Arial" w:hAnsi="Arial" w:cs="Arial"/>
          <w:sz w:val="24"/>
          <w:szCs w:val="24"/>
        </w:rPr>
        <w:t>a</w:t>
      </w:r>
      <w:r w:rsidRPr="007C469C">
        <w:rPr>
          <w:rFonts w:ascii="Arial" w:hAnsi="Arial" w:cs="Arial"/>
          <w:sz w:val="24"/>
          <w:szCs w:val="24"/>
        </w:rPr>
        <w:t xml:space="preserve"> iz nadležnog pr</w:t>
      </w:r>
      <w:r>
        <w:rPr>
          <w:rFonts w:ascii="Arial" w:hAnsi="Arial" w:cs="Arial"/>
          <w:sz w:val="24"/>
          <w:szCs w:val="24"/>
        </w:rPr>
        <w:t>o</w:t>
      </w:r>
      <w:r w:rsidRPr="007C469C">
        <w:rPr>
          <w:rFonts w:ascii="Arial" w:hAnsi="Arial" w:cs="Arial"/>
          <w:sz w:val="24"/>
          <w:szCs w:val="24"/>
        </w:rPr>
        <w:t>računa za financiranje rashoda poslovanja</w:t>
      </w:r>
      <w:r>
        <w:rPr>
          <w:rFonts w:ascii="Arial" w:hAnsi="Arial" w:cs="Arial"/>
          <w:sz w:val="24"/>
          <w:szCs w:val="24"/>
        </w:rPr>
        <w:t>.</w:t>
      </w:r>
      <w:r w:rsidRPr="000F46DC">
        <w:rPr>
          <w:rFonts w:ascii="Arial" w:hAnsi="Arial" w:cs="Arial"/>
          <w:sz w:val="24"/>
          <w:szCs w:val="24"/>
        </w:rPr>
        <w:t xml:space="preserve"> U izvještajnom razdoblju ostvareno je </w:t>
      </w:r>
      <w:r w:rsidR="00152860">
        <w:rPr>
          <w:rFonts w:ascii="Arial" w:hAnsi="Arial" w:cs="Arial"/>
          <w:sz w:val="24"/>
          <w:szCs w:val="24"/>
        </w:rPr>
        <w:t>33.594</w:t>
      </w:r>
      <w:r w:rsidRPr="000F46DC">
        <w:rPr>
          <w:rFonts w:ascii="Arial" w:hAnsi="Arial" w:cs="Arial"/>
          <w:sz w:val="24"/>
          <w:szCs w:val="24"/>
        </w:rPr>
        <w:t xml:space="preserve"> kn</w:t>
      </w:r>
      <w:r>
        <w:rPr>
          <w:rFonts w:ascii="Arial" w:hAnsi="Arial" w:cs="Arial"/>
          <w:sz w:val="24"/>
          <w:szCs w:val="24"/>
        </w:rPr>
        <w:t>.</w:t>
      </w:r>
      <w:r w:rsidRPr="000F46DC">
        <w:rPr>
          <w:rFonts w:ascii="Arial" w:hAnsi="Arial" w:cs="Arial"/>
          <w:sz w:val="24"/>
          <w:szCs w:val="24"/>
        </w:rPr>
        <w:t xml:space="preserve"> Razlog zbog čega je došlo do većih odstupanja je </w:t>
      </w:r>
      <w:r w:rsidR="009550FA">
        <w:rPr>
          <w:rFonts w:ascii="Arial" w:hAnsi="Arial" w:cs="Arial"/>
          <w:sz w:val="24"/>
          <w:szCs w:val="24"/>
        </w:rPr>
        <w:t>rekonstrukcija – prilagodba pos</w:t>
      </w:r>
      <w:r w:rsidR="00EA4EF8">
        <w:rPr>
          <w:rFonts w:ascii="Arial" w:hAnsi="Arial" w:cs="Arial"/>
          <w:sz w:val="24"/>
          <w:szCs w:val="24"/>
        </w:rPr>
        <w:t xml:space="preserve">tojećeg prostora  - učionica u </w:t>
      </w:r>
      <w:r w:rsidR="009550FA">
        <w:rPr>
          <w:rFonts w:ascii="Arial" w:hAnsi="Arial" w:cs="Arial"/>
          <w:sz w:val="24"/>
          <w:szCs w:val="24"/>
        </w:rPr>
        <w:t xml:space="preserve">područnoj školi u Kupljenskom </w:t>
      </w:r>
      <w:r w:rsidR="00EA4EF8">
        <w:rPr>
          <w:rFonts w:ascii="Arial" w:hAnsi="Arial" w:cs="Arial"/>
          <w:sz w:val="24"/>
          <w:szCs w:val="24"/>
        </w:rPr>
        <w:t>H</w:t>
      </w:r>
      <w:r w:rsidR="009550FA">
        <w:rPr>
          <w:rFonts w:ascii="Arial" w:hAnsi="Arial" w:cs="Arial"/>
          <w:sz w:val="24"/>
          <w:szCs w:val="24"/>
        </w:rPr>
        <w:t>ruševcu</w:t>
      </w:r>
      <w:r w:rsidR="00EA4EF8">
        <w:rPr>
          <w:rFonts w:ascii="Arial" w:hAnsi="Arial" w:cs="Arial"/>
          <w:sz w:val="24"/>
          <w:szCs w:val="24"/>
        </w:rPr>
        <w:t xml:space="preserve">. Dio učenika, dok traje </w:t>
      </w:r>
      <w:r>
        <w:rPr>
          <w:rFonts w:ascii="Arial" w:hAnsi="Arial" w:cs="Arial"/>
          <w:sz w:val="24"/>
          <w:szCs w:val="24"/>
        </w:rPr>
        <w:t xml:space="preserve">dogradnja  matične škole </w:t>
      </w:r>
      <w:r w:rsidR="00EA4EF8">
        <w:rPr>
          <w:rFonts w:ascii="Arial" w:hAnsi="Arial" w:cs="Arial"/>
          <w:sz w:val="24"/>
          <w:szCs w:val="24"/>
        </w:rPr>
        <w:t>pohađa nastavu u područnoj školi. Grad je financirao navedenu rekonstrukcju – povećanje broja učionica i pretvaranje stambenog prostora u poslovni. Prazan stan u područnoj školi je pruređen u prostor za rad ravnateljice, tajnice i pedagoginje. Ujedno služi i kao prostor za održavanje konzultacija, razgovora i sastanaka za potrebe škole i njenih zaposlenika.</w:t>
      </w:r>
      <w:r w:rsidR="00152860">
        <w:rPr>
          <w:rFonts w:ascii="Arial" w:hAnsi="Arial" w:cs="Arial"/>
          <w:sz w:val="24"/>
          <w:szCs w:val="24"/>
        </w:rPr>
        <w:t xml:space="preserve"> Rekonstrukcija je većim dijelom završena u prethodnoj kalendarskoj godini.</w:t>
      </w:r>
    </w:p>
    <w:p w:rsidR="00196DBA" w:rsidRDefault="00196DBA" w:rsidP="00196DBA">
      <w:pPr>
        <w:rPr>
          <w:rFonts w:ascii="Arial" w:hAnsi="Arial" w:cs="Arial"/>
          <w:b/>
          <w:sz w:val="24"/>
          <w:szCs w:val="24"/>
        </w:rPr>
      </w:pPr>
      <w:r w:rsidRPr="00B114B5">
        <w:rPr>
          <w:rFonts w:ascii="Arial" w:hAnsi="Arial" w:cs="Arial"/>
          <w:b/>
          <w:sz w:val="24"/>
          <w:szCs w:val="24"/>
        </w:rPr>
        <w:t xml:space="preserve">Bilješka broj </w:t>
      </w:r>
      <w:r w:rsidR="004073DB">
        <w:rPr>
          <w:rFonts w:ascii="Arial" w:hAnsi="Arial" w:cs="Arial"/>
          <w:b/>
          <w:sz w:val="24"/>
          <w:szCs w:val="24"/>
        </w:rPr>
        <w:t>5</w:t>
      </w:r>
      <w:r w:rsidRPr="00B114B5">
        <w:rPr>
          <w:rFonts w:ascii="Arial" w:hAnsi="Arial" w:cs="Arial"/>
          <w:b/>
          <w:sz w:val="24"/>
          <w:szCs w:val="24"/>
        </w:rPr>
        <w:t xml:space="preserve"> – AOP </w:t>
      </w:r>
      <w:r>
        <w:rPr>
          <w:rFonts w:ascii="Arial" w:hAnsi="Arial" w:cs="Arial"/>
          <w:b/>
          <w:sz w:val="24"/>
          <w:szCs w:val="24"/>
        </w:rPr>
        <w:t>16</w:t>
      </w:r>
      <w:r w:rsidR="004245C5">
        <w:rPr>
          <w:rFonts w:ascii="Arial" w:hAnsi="Arial" w:cs="Arial"/>
          <w:b/>
          <w:sz w:val="24"/>
          <w:szCs w:val="24"/>
        </w:rPr>
        <w:t>7 Uredski materijal i ostali materijalni rashodi</w:t>
      </w:r>
      <w:r>
        <w:rPr>
          <w:rFonts w:ascii="Arial" w:hAnsi="Arial" w:cs="Arial"/>
          <w:b/>
          <w:sz w:val="24"/>
          <w:szCs w:val="24"/>
        </w:rPr>
        <w:t xml:space="preserve"> – </w:t>
      </w:r>
    </w:p>
    <w:p w:rsidR="002A2696" w:rsidRDefault="002A2696" w:rsidP="002A2696">
      <w:pPr>
        <w:rPr>
          <w:rFonts w:ascii="Arial" w:hAnsi="Arial" w:cs="Arial"/>
          <w:sz w:val="24"/>
          <w:szCs w:val="24"/>
        </w:rPr>
      </w:pPr>
      <w:r w:rsidRPr="000F46DC">
        <w:rPr>
          <w:rFonts w:ascii="Arial" w:hAnsi="Arial" w:cs="Arial"/>
          <w:sz w:val="24"/>
          <w:szCs w:val="24"/>
        </w:rPr>
        <w:t>U</w:t>
      </w:r>
      <w:r>
        <w:rPr>
          <w:rFonts w:ascii="Arial" w:hAnsi="Arial" w:cs="Arial"/>
          <w:b/>
          <w:sz w:val="24"/>
          <w:szCs w:val="24"/>
        </w:rPr>
        <w:t xml:space="preserve"> </w:t>
      </w:r>
      <w:r w:rsidRPr="000F46DC">
        <w:rPr>
          <w:rFonts w:ascii="Arial" w:hAnsi="Arial" w:cs="Arial"/>
          <w:sz w:val="24"/>
          <w:szCs w:val="24"/>
        </w:rPr>
        <w:t xml:space="preserve">prethodnom izvještajnom razdoblju </w:t>
      </w:r>
      <w:r w:rsidR="0061312E">
        <w:rPr>
          <w:rFonts w:ascii="Arial" w:hAnsi="Arial" w:cs="Arial"/>
          <w:sz w:val="24"/>
          <w:szCs w:val="24"/>
        </w:rPr>
        <w:t xml:space="preserve">utrošeno je </w:t>
      </w:r>
      <w:r w:rsidR="004073DB">
        <w:rPr>
          <w:rFonts w:ascii="Arial" w:hAnsi="Arial" w:cs="Arial"/>
          <w:sz w:val="24"/>
          <w:szCs w:val="24"/>
        </w:rPr>
        <w:t>62.356</w:t>
      </w:r>
      <w:r>
        <w:rPr>
          <w:rFonts w:ascii="Arial" w:hAnsi="Arial" w:cs="Arial"/>
          <w:sz w:val="24"/>
          <w:szCs w:val="24"/>
        </w:rPr>
        <w:t xml:space="preserve"> </w:t>
      </w:r>
      <w:r w:rsidRPr="000F46DC">
        <w:rPr>
          <w:rFonts w:ascii="Arial" w:hAnsi="Arial" w:cs="Arial"/>
          <w:sz w:val="24"/>
          <w:szCs w:val="24"/>
        </w:rPr>
        <w:t xml:space="preserve">kn </w:t>
      </w:r>
      <w:r>
        <w:rPr>
          <w:rFonts w:ascii="Arial" w:hAnsi="Arial" w:cs="Arial"/>
          <w:sz w:val="24"/>
          <w:szCs w:val="24"/>
        </w:rPr>
        <w:t>ostalih rashoda.</w:t>
      </w:r>
      <w:r w:rsidRPr="000F46DC">
        <w:rPr>
          <w:rFonts w:ascii="Arial" w:hAnsi="Arial" w:cs="Arial"/>
          <w:sz w:val="24"/>
          <w:szCs w:val="24"/>
        </w:rPr>
        <w:t xml:space="preserve"> U izvještajnom razdoblju </w:t>
      </w:r>
      <w:r>
        <w:rPr>
          <w:rFonts w:ascii="Arial" w:hAnsi="Arial" w:cs="Arial"/>
          <w:sz w:val="24"/>
          <w:szCs w:val="24"/>
        </w:rPr>
        <w:t>utrošeno je</w:t>
      </w:r>
      <w:r w:rsidRPr="000F46DC">
        <w:rPr>
          <w:rFonts w:ascii="Arial" w:hAnsi="Arial" w:cs="Arial"/>
          <w:sz w:val="24"/>
          <w:szCs w:val="24"/>
        </w:rPr>
        <w:t xml:space="preserve"> </w:t>
      </w:r>
      <w:r w:rsidR="004073DB">
        <w:rPr>
          <w:rFonts w:ascii="Arial" w:hAnsi="Arial" w:cs="Arial"/>
          <w:sz w:val="24"/>
          <w:szCs w:val="24"/>
        </w:rPr>
        <w:t>57.390</w:t>
      </w:r>
      <w:r w:rsidRPr="000F46DC">
        <w:rPr>
          <w:rFonts w:ascii="Arial" w:hAnsi="Arial" w:cs="Arial"/>
          <w:sz w:val="24"/>
          <w:szCs w:val="24"/>
        </w:rPr>
        <w:t xml:space="preserve"> kn </w:t>
      </w:r>
      <w:r>
        <w:rPr>
          <w:rFonts w:ascii="Arial" w:hAnsi="Arial" w:cs="Arial"/>
          <w:sz w:val="24"/>
          <w:szCs w:val="24"/>
        </w:rPr>
        <w:t>.</w:t>
      </w:r>
      <w:r w:rsidRPr="000F46DC">
        <w:rPr>
          <w:rFonts w:ascii="Arial" w:hAnsi="Arial" w:cs="Arial"/>
          <w:sz w:val="24"/>
          <w:szCs w:val="24"/>
        </w:rPr>
        <w:t xml:space="preserve"> Razlog zbog čega je došlo do većih odstupanja je </w:t>
      </w:r>
      <w:r>
        <w:rPr>
          <w:rFonts w:ascii="Arial" w:hAnsi="Arial" w:cs="Arial"/>
          <w:sz w:val="24"/>
          <w:szCs w:val="24"/>
        </w:rPr>
        <w:t xml:space="preserve">veće </w:t>
      </w:r>
      <w:r w:rsidR="0061312E">
        <w:rPr>
          <w:rFonts w:ascii="Arial" w:hAnsi="Arial" w:cs="Arial"/>
          <w:sz w:val="24"/>
          <w:szCs w:val="24"/>
        </w:rPr>
        <w:t>kontrola i ušteda i promjena dobavljača</w:t>
      </w:r>
      <w:r>
        <w:rPr>
          <w:rFonts w:ascii="Arial" w:hAnsi="Arial" w:cs="Arial"/>
          <w:sz w:val="24"/>
          <w:szCs w:val="24"/>
        </w:rPr>
        <w:t>u</w:t>
      </w:r>
      <w:r w:rsidR="0061312E">
        <w:rPr>
          <w:rFonts w:ascii="Arial" w:hAnsi="Arial" w:cs="Arial"/>
          <w:sz w:val="24"/>
          <w:szCs w:val="24"/>
        </w:rPr>
        <w:t xml:space="preserve"> pri nabavci uredskog i ostalog materijala za potrebe škole</w:t>
      </w:r>
      <w:r>
        <w:rPr>
          <w:rFonts w:ascii="Arial" w:hAnsi="Arial" w:cs="Arial"/>
          <w:sz w:val="24"/>
          <w:szCs w:val="24"/>
        </w:rPr>
        <w:t>.</w:t>
      </w:r>
    </w:p>
    <w:p w:rsidR="004F0F6F" w:rsidRDefault="004F0F6F" w:rsidP="004F0F6F">
      <w:pPr>
        <w:rPr>
          <w:rFonts w:ascii="Arial" w:hAnsi="Arial" w:cs="Arial"/>
          <w:b/>
          <w:sz w:val="24"/>
          <w:szCs w:val="24"/>
        </w:rPr>
      </w:pPr>
      <w:r w:rsidRPr="00B114B5">
        <w:rPr>
          <w:rFonts w:ascii="Arial" w:hAnsi="Arial" w:cs="Arial"/>
          <w:b/>
          <w:sz w:val="24"/>
          <w:szCs w:val="24"/>
        </w:rPr>
        <w:t xml:space="preserve">Bilješka broj </w:t>
      </w:r>
      <w:r w:rsidR="004073DB">
        <w:rPr>
          <w:rFonts w:ascii="Arial" w:hAnsi="Arial" w:cs="Arial"/>
          <w:b/>
          <w:sz w:val="24"/>
          <w:szCs w:val="24"/>
        </w:rPr>
        <w:t>6</w:t>
      </w:r>
      <w:r w:rsidRPr="00B114B5">
        <w:rPr>
          <w:rFonts w:ascii="Arial" w:hAnsi="Arial" w:cs="Arial"/>
          <w:b/>
          <w:sz w:val="24"/>
          <w:szCs w:val="24"/>
        </w:rPr>
        <w:t xml:space="preserve"> – AOP </w:t>
      </w:r>
      <w:r>
        <w:rPr>
          <w:rFonts w:ascii="Arial" w:hAnsi="Arial" w:cs="Arial"/>
          <w:b/>
          <w:sz w:val="24"/>
          <w:szCs w:val="24"/>
        </w:rPr>
        <w:t xml:space="preserve">168 Materijal i sirovine – </w:t>
      </w:r>
    </w:p>
    <w:p w:rsidR="002A39E9" w:rsidRDefault="00F2438F" w:rsidP="002A39E9">
      <w:pPr>
        <w:rPr>
          <w:rFonts w:ascii="Arial" w:hAnsi="Arial" w:cs="Arial"/>
          <w:sz w:val="24"/>
          <w:szCs w:val="24"/>
        </w:rPr>
      </w:pPr>
      <w:r w:rsidRPr="000F46DC">
        <w:rPr>
          <w:rFonts w:ascii="Arial" w:hAnsi="Arial" w:cs="Arial"/>
          <w:sz w:val="24"/>
          <w:szCs w:val="24"/>
        </w:rPr>
        <w:t>U</w:t>
      </w:r>
      <w:r>
        <w:rPr>
          <w:rFonts w:ascii="Arial" w:hAnsi="Arial" w:cs="Arial"/>
          <w:b/>
          <w:sz w:val="24"/>
          <w:szCs w:val="24"/>
        </w:rPr>
        <w:t xml:space="preserve"> </w:t>
      </w:r>
      <w:r w:rsidRPr="000F46DC">
        <w:rPr>
          <w:rFonts w:ascii="Arial" w:hAnsi="Arial" w:cs="Arial"/>
          <w:sz w:val="24"/>
          <w:szCs w:val="24"/>
        </w:rPr>
        <w:t xml:space="preserve">prethodnom izvještajnom razdoblju </w:t>
      </w:r>
      <w:r>
        <w:rPr>
          <w:rFonts w:ascii="Arial" w:hAnsi="Arial" w:cs="Arial"/>
          <w:sz w:val="24"/>
          <w:szCs w:val="24"/>
        </w:rPr>
        <w:t xml:space="preserve">utrošeno je </w:t>
      </w:r>
      <w:r w:rsidR="004073DB">
        <w:rPr>
          <w:rFonts w:ascii="Arial" w:hAnsi="Arial" w:cs="Arial"/>
          <w:sz w:val="24"/>
          <w:szCs w:val="24"/>
        </w:rPr>
        <w:t>114.254</w:t>
      </w:r>
      <w:r>
        <w:rPr>
          <w:rFonts w:ascii="Arial" w:hAnsi="Arial" w:cs="Arial"/>
          <w:sz w:val="24"/>
          <w:szCs w:val="24"/>
        </w:rPr>
        <w:t xml:space="preserve"> </w:t>
      </w:r>
      <w:r w:rsidRPr="000F46DC">
        <w:rPr>
          <w:rFonts w:ascii="Arial" w:hAnsi="Arial" w:cs="Arial"/>
          <w:sz w:val="24"/>
          <w:szCs w:val="24"/>
        </w:rPr>
        <w:t xml:space="preserve">kn </w:t>
      </w:r>
      <w:r>
        <w:rPr>
          <w:rFonts w:ascii="Arial" w:hAnsi="Arial" w:cs="Arial"/>
          <w:sz w:val="24"/>
          <w:szCs w:val="24"/>
        </w:rPr>
        <w:t>ostalih rashoda.</w:t>
      </w:r>
      <w:r w:rsidRPr="000F46DC">
        <w:rPr>
          <w:rFonts w:ascii="Arial" w:hAnsi="Arial" w:cs="Arial"/>
          <w:sz w:val="24"/>
          <w:szCs w:val="24"/>
        </w:rPr>
        <w:t xml:space="preserve"> U izvještajnom razdoblju </w:t>
      </w:r>
      <w:r>
        <w:rPr>
          <w:rFonts w:ascii="Arial" w:hAnsi="Arial" w:cs="Arial"/>
          <w:sz w:val="24"/>
          <w:szCs w:val="24"/>
        </w:rPr>
        <w:t>utrošeno je</w:t>
      </w:r>
      <w:r w:rsidRPr="000F46DC">
        <w:rPr>
          <w:rFonts w:ascii="Arial" w:hAnsi="Arial" w:cs="Arial"/>
          <w:sz w:val="24"/>
          <w:szCs w:val="24"/>
        </w:rPr>
        <w:t xml:space="preserve"> </w:t>
      </w:r>
      <w:r w:rsidR="004073DB">
        <w:rPr>
          <w:rFonts w:ascii="Arial" w:hAnsi="Arial" w:cs="Arial"/>
          <w:sz w:val="24"/>
          <w:szCs w:val="24"/>
        </w:rPr>
        <w:t>97.849</w:t>
      </w:r>
      <w:r w:rsidRPr="000F46DC">
        <w:rPr>
          <w:rFonts w:ascii="Arial" w:hAnsi="Arial" w:cs="Arial"/>
          <w:sz w:val="24"/>
          <w:szCs w:val="24"/>
        </w:rPr>
        <w:t xml:space="preserve"> kn </w:t>
      </w:r>
      <w:r>
        <w:rPr>
          <w:rFonts w:ascii="Arial" w:hAnsi="Arial" w:cs="Arial"/>
          <w:sz w:val="24"/>
          <w:szCs w:val="24"/>
        </w:rPr>
        <w:t>.</w:t>
      </w:r>
      <w:r w:rsidRPr="000F46DC">
        <w:rPr>
          <w:rFonts w:ascii="Arial" w:hAnsi="Arial" w:cs="Arial"/>
          <w:sz w:val="24"/>
          <w:szCs w:val="24"/>
        </w:rPr>
        <w:t xml:space="preserve"> Razlog zbog čega je došlo do većih odstupanja je</w:t>
      </w:r>
      <w:r w:rsidR="0032770C">
        <w:rPr>
          <w:rFonts w:ascii="Arial" w:hAnsi="Arial" w:cs="Arial"/>
          <w:sz w:val="24"/>
          <w:szCs w:val="24"/>
        </w:rPr>
        <w:t xml:space="preserve"> smanjena količina nabava namirnica</w:t>
      </w:r>
      <w:r w:rsidRPr="000F46DC">
        <w:rPr>
          <w:rFonts w:ascii="Arial" w:hAnsi="Arial" w:cs="Arial"/>
          <w:sz w:val="24"/>
          <w:szCs w:val="24"/>
        </w:rPr>
        <w:t xml:space="preserve"> </w:t>
      </w:r>
      <w:r w:rsidR="0032770C">
        <w:rPr>
          <w:rFonts w:ascii="Arial" w:hAnsi="Arial" w:cs="Arial"/>
          <w:sz w:val="24"/>
          <w:szCs w:val="24"/>
        </w:rPr>
        <w:t>za prehranu učenika. Zbog bitno smanjenog – skučenog prostora u dvije područne škole, gdje se obavlja priprema i distribucija obroka, dio učenika se prestao hraniti. Drugi razlog smanjenja je Javna nabava koja se uspješno provodi. Time se bitno poboljšala prehrana uz smanjenje cijen</w:t>
      </w:r>
      <w:r w:rsidR="000D3B7C">
        <w:rPr>
          <w:rFonts w:ascii="Arial" w:hAnsi="Arial" w:cs="Arial"/>
          <w:sz w:val="24"/>
          <w:szCs w:val="24"/>
        </w:rPr>
        <w:t>e</w:t>
      </w:r>
      <w:r w:rsidR="0032770C">
        <w:rPr>
          <w:rFonts w:ascii="Arial" w:hAnsi="Arial" w:cs="Arial"/>
          <w:sz w:val="24"/>
          <w:szCs w:val="24"/>
        </w:rPr>
        <w:t xml:space="preserve"> nabavljenih namirnica</w:t>
      </w:r>
      <w:r w:rsidR="004073DB">
        <w:rPr>
          <w:rFonts w:ascii="Arial" w:hAnsi="Arial" w:cs="Arial"/>
          <w:sz w:val="24"/>
          <w:szCs w:val="24"/>
        </w:rPr>
        <w:t>.</w:t>
      </w:r>
    </w:p>
    <w:p w:rsidR="00E363F4" w:rsidRDefault="00E363F4" w:rsidP="002A39E9">
      <w:pPr>
        <w:rPr>
          <w:rFonts w:ascii="Arial" w:hAnsi="Arial" w:cs="Arial"/>
          <w:b/>
          <w:sz w:val="24"/>
          <w:szCs w:val="24"/>
        </w:rPr>
      </w:pPr>
    </w:p>
    <w:p w:rsidR="002A39E9" w:rsidRDefault="002A39E9" w:rsidP="002A39E9">
      <w:pPr>
        <w:rPr>
          <w:rFonts w:ascii="Arial" w:hAnsi="Arial" w:cs="Arial"/>
          <w:b/>
          <w:sz w:val="24"/>
          <w:szCs w:val="24"/>
        </w:rPr>
      </w:pPr>
      <w:r w:rsidRPr="00B114B5">
        <w:rPr>
          <w:rFonts w:ascii="Arial" w:hAnsi="Arial" w:cs="Arial"/>
          <w:b/>
          <w:sz w:val="24"/>
          <w:szCs w:val="24"/>
        </w:rPr>
        <w:lastRenderedPageBreak/>
        <w:t xml:space="preserve">Bilješka broj </w:t>
      </w:r>
      <w:r w:rsidR="004073DB">
        <w:rPr>
          <w:rFonts w:ascii="Arial" w:hAnsi="Arial" w:cs="Arial"/>
          <w:b/>
          <w:sz w:val="24"/>
          <w:szCs w:val="24"/>
        </w:rPr>
        <w:t>7</w:t>
      </w:r>
      <w:r w:rsidRPr="00B114B5">
        <w:rPr>
          <w:rFonts w:ascii="Arial" w:hAnsi="Arial" w:cs="Arial"/>
          <w:b/>
          <w:sz w:val="24"/>
          <w:szCs w:val="24"/>
        </w:rPr>
        <w:t xml:space="preserve"> – AOP </w:t>
      </w:r>
      <w:r>
        <w:rPr>
          <w:rFonts w:ascii="Arial" w:hAnsi="Arial" w:cs="Arial"/>
          <w:b/>
          <w:sz w:val="24"/>
          <w:szCs w:val="24"/>
        </w:rPr>
        <w:t xml:space="preserve">169 Energija – </w:t>
      </w:r>
    </w:p>
    <w:p w:rsidR="002A39E9" w:rsidRDefault="002A39E9" w:rsidP="002A39E9">
      <w:pPr>
        <w:rPr>
          <w:rFonts w:ascii="Arial" w:hAnsi="Arial" w:cs="Arial"/>
          <w:sz w:val="24"/>
          <w:szCs w:val="24"/>
        </w:rPr>
      </w:pPr>
      <w:r w:rsidRPr="000F46DC">
        <w:rPr>
          <w:rFonts w:ascii="Arial" w:hAnsi="Arial" w:cs="Arial"/>
          <w:sz w:val="24"/>
          <w:szCs w:val="24"/>
        </w:rPr>
        <w:t>U</w:t>
      </w:r>
      <w:r>
        <w:rPr>
          <w:rFonts w:ascii="Arial" w:hAnsi="Arial" w:cs="Arial"/>
          <w:b/>
          <w:sz w:val="24"/>
          <w:szCs w:val="24"/>
        </w:rPr>
        <w:t xml:space="preserve"> </w:t>
      </w:r>
      <w:r w:rsidRPr="000F46DC">
        <w:rPr>
          <w:rFonts w:ascii="Arial" w:hAnsi="Arial" w:cs="Arial"/>
          <w:sz w:val="24"/>
          <w:szCs w:val="24"/>
        </w:rPr>
        <w:t xml:space="preserve">prethodnom izvještajnom razdoblju </w:t>
      </w:r>
      <w:r>
        <w:rPr>
          <w:rFonts w:ascii="Arial" w:hAnsi="Arial" w:cs="Arial"/>
          <w:sz w:val="24"/>
          <w:szCs w:val="24"/>
        </w:rPr>
        <w:t xml:space="preserve">utrošeno je </w:t>
      </w:r>
      <w:r w:rsidR="004073DB">
        <w:rPr>
          <w:rFonts w:ascii="Arial" w:hAnsi="Arial" w:cs="Arial"/>
          <w:sz w:val="24"/>
          <w:szCs w:val="24"/>
        </w:rPr>
        <w:t>103.807</w:t>
      </w:r>
      <w:r>
        <w:rPr>
          <w:rFonts w:ascii="Arial" w:hAnsi="Arial" w:cs="Arial"/>
          <w:sz w:val="24"/>
          <w:szCs w:val="24"/>
        </w:rPr>
        <w:t xml:space="preserve"> </w:t>
      </w:r>
      <w:r w:rsidRPr="000F46DC">
        <w:rPr>
          <w:rFonts w:ascii="Arial" w:hAnsi="Arial" w:cs="Arial"/>
          <w:sz w:val="24"/>
          <w:szCs w:val="24"/>
        </w:rPr>
        <w:t xml:space="preserve">kn </w:t>
      </w:r>
      <w:r>
        <w:rPr>
          <w:rFonts w:ascii="Arial" w:hAnsi="Arial" w:cs="Arial"/>
          <w:sz w:val="24"/>
          <w:szCs w:val="24"/>
        </w:rPr>
        <w:t>ostalih rashoda.</w:t>
      </w:r>
      <w:r w:rsidRPr="000F46DC">
        <w:rPr>
          <w:rFonts w:ascii="Arial" w:hAnsi="Arial" w:cs="Arial"/>
          <w:sz w:val="24"/>
          <w:szCs w:val="24"/>
        </w:rPr>
        <w:t xml:space="preserve"> U izvještajnom razdoblju </w:t>
      </w:r>
      <w:r>
        <w:rPr>
          <w:rFonts w:ascii="Arial" w:hAnsi="Arial" w:cs="Arial"/>
          <w:sz w:val="24"/>
          <w:szCs w:val="24"/>
        </w:rPr>
        <w:t>utrošeno je</w:t>
      </w:r>
      <w:r w:rsidRPr="000F46DC">
        <w:rPr>
          <w:rFonts w:ascii="Arial" w:hAnsi="Arial" w:cs="Arial"/>
          <w:sz w:val="24"/>
          <w:szCs w:val="24"/>
        </w:rPr>
        <w:t xml:space="preserve"> </w:t>
      </w:r>
      <w:r w:rsidR="004073DB">
        <w:rPr>
          <w:rFonts w:ascii="Arial" w:hAnsi="Arial" w:cs="Arial"/>
          <w:sz w:val="24"/>
          <w:szCs w:val="24"/>
        </w:rPr>
        <w:t>68.778</w:t>
      </w:r>
      <w:r w:rsidRPr="000F46DC">
        <w:rPr>
          <w:rFonts w:ascii="Arial" w:hAnsi="Arial" w:cs="Arial"/>
          <w:sz w:val="24"/>
          <w:szCs w:val="24"/>
        </w:rPr>
        <w:t xml:space="preserve"> kn </w:t>
      </w:r>
      <w:r>
        <w:rPr>
          <w:rFonts w:ascii="Arial" w:hAnsi="Arial" w:cs="Arial"/>
          <w:sz w:val="24"/>
          <w:szCs w:val="24"/>
        </w:rPr>
        <w:t>.</w:t>
      </w:r>
      <w:r w:rsidRPr="000F46DC">
        <w:rPr>
          <w:rFonts w:ascii="Arial" w:hAnsi="Arial" w:cs="Arial"/>
          <w:sz w:val="24"/>
          <w:szCs w:val="24"/>
        </w:rPr>
        <w:t xml:space="preserve"> Razlog zbog čega je došlo do većih odstupanja je</w:t>
      </w:r>
      <w:r>
        <w:rPr>
          <w:rFonts w:ascii="Arial" w:hAnsi="Arial" w:cs="Arial"/>
          <w:sz w:val="24"/>
          <w:szCs w:val="24"/>
        </w:rPr>
        <w:t xml:space="preserve"> zatvaranje jednog objekta (Matične škole u Kupljenovu, radi dogradnje i rekonstrukcije). Nastava se od</w:t>
      </w:r>
      <w:r w:rsidR="004073DB">
        <w:rPr>
          <w:rFonts w:ascii="Arial" w:hAnsi="Arial" w:cs="Arial"/>
          <w:sz w:val="24"/>
          <w:szCs w:val="24"/>
        </w:rPr>
        <w:t>v</w:t>
      </w:r>
      <w:r>
        <w:rPr>
          <w:rFonts w:ascii="Arial" w:hAnsi="Arial" w:cs="Arial"/>
          <w:sz w:val="24"/>
          <w:szCs w:val="24"/>
        </w:rPr>
        <w:t xml:space="preserve">ija u dva preostala objekta Područne škole Pojatno i Područne škole u K. </w:t>
      </w:r>
      <w:proofErr w:type="spellStart"/>
      <w:r>
        <w:rPr>
          <w:rFonts w:ascii="Arial" w:hAnsi="Arial" w:cs="Arial"/>
          <w:sz w:val="24"/>
          <w:szCs w:val="24"/>
        </w:rPr>
        <w:t>Hruševcu</w:t>
      </w:r>
      <w:proofErr w:type="spellEnd"/>
      <w:r>
        <w:rPr>
          <w:rFonts w:ascii="Arial" w:hAnsi="Arial" w:cs="Arial"/>
          <w:sz w:val="24"/>
          <w:szCs w:val="24"/>
        </w:rPr>
        <w:t>.</w:t>
      </w:r>
      <w:r w:rsidR="004073DB">
        <w:rPr>
          <w:rFonts w:ascii="Arial" w:hAnsi="Arial" w:cs="Arial"/>
          <w:sz w:val="24"/>
          <w:szCs w:val="24"/>
        </w:rPr>
        <w:t xml:space="preserve"> Zbog izuzetno toplog vremena, potrošnja energenata je drastično smanjena u odnosu na prethodnu kalendarsku godinu.</w:t>
      </w:r>
    </w:p>
    <w:p w:rsidR="00517E11" w:rsidRDefault="00517E11" w:rsidP="00517E11">
      <w:pPr>
        <w:rPr>
          <w:rFonts w:ascii="Arial" w:hAnsi="Arial" w:cs="Arial"/>
          <w:b/>
          <w:sz w:val="24"/>
          <w:szCs w:val="24"/>
        </w:rPr>
      </w:pPr>
      <w:r w:rsidRPr="00B114B5">
        <w:rPr>
          <w:rFonts w:ascii="Arial" w:hAnsi="Arial" w:cs="Arial"/>
          <w:b/>
          <w:sz w:val="24"/>
          <w:szCs w:val="24"/>
        </w:rPr>
        <w:t xml:space="preserve">Bilješka broj </w:t>
      </w:r>
      <w:r w:rsidR="00D72D69">
        <w:rPr>
          <w:rFonts w:ascii="Arial" w:hAnsi="Arial" w:cs="Arial"/>
          <w:b/>
          <w:sz w:val="24"/>
          <w:szCs w:val="24"/>
        </w:rPr>
        <w:t>8</w:t>
      </w:r>
      <w:r w:rsidRPr="00B114B5">
        <w:rPr>
          <w:rFonts w:ascii="Arial" w:hAnsi="Arial" w:cs="Arial"/>
          <w:b/>
          <w:sz w:val="24"/>
          <w:szCs w:val="24"/>
        </w:rPr>
        <w:t xml:space="preserve"> – AOP </w:t>
      </w:r>
      <w:r>
        <w:rPr>
          <w:rFonts w:ascii="Arial" w:hAnsi="Arial" w:cs="Arial"/>
          <w:b/>
          <w:sz w:val="24"/>
          <w:szCs w:val="24"/>
        </w:rPr>
        <w:t xml:space="preserve">175 Usluge telefona, pošte i prijevoza – </w:t>
      </w:r>
    </w:p>
    <w:p w:rsidR="00517E11" w:rsidRDefault="00517E11" w:rsidP="00517E11">
      <w:pPr>
        <w:rPr>
          <w:rFonts w:ascii="Arial" w:hAnsi="Arial" w:cs="Arial"/>
          <w:sz w:val="24"/>
          <w:szCs w:val="24"/>
        </w:rPr>
      </w:pPr>
      <w:r w:rsidRPr="000F46DC">
        <w:rPr>
          <w:rFonts w:ascii="Arial" w:hAnsi="Arial" w:cs="Arial"/>
          <w:sz w:val="24"/>
          <w:szCs w:val="24"/>
        </w:rPr>
        <w:t>U</w:t>
      </w:r>
      <w:r>
        <w:rPr>
          <w:rFonts w:ascii="Arial" w:hAnsi="Arial" w:cs="Arial"/>
          <w:b/>
          <w:sz w:val="24"/>
          <w:szCs w:val="24"/>
        </w:rPr>
        <w:t xml:space="preserve"> </w:t>
      </w:r>
      <w:r w:rsidRPr="000F46DC">
        <w:rPr>
          <w:rFonts w:ascii="Arial" w:hAnsi="Arial" w:cs="Arial"/>
          <w:sz w:val="24"/>
          <w:szCs w:val="24"/>
        </w:rPr>
        <w:t xml:space="preserve">prethodnom izvještajnom razdoblju </w:t>
      </w:r>
      <w:r>
        <w:rPr>
          <w:rFonts w:ascii="Arial" w:hAnsi="Arial" w:cs="Arial"/>
          <w:sz w:val="24"/>
          <w:szCs w:val="24"/>
        </w:rPr>
        <w:t xml:space="preserve">utrošeno je </w:t>
      </w:r>
      <w:r w:rsidR="00D72D69">
        <w:rPr>
          <w:rFonts w:ascii="Arial" w:hAnsi="Arial" w:cs="Arial"/>
          <w:sz w:val="24"/>
          <w:szCs w:val="24"/>
        </w:rPr>
        <w:t>323.536</w:t>
      </w:r>
      <w:r>
        <w:rPr>
          <w:rFonts w:ascii="Arial" w:hAnsi="Arial" w:cs="Arial"/>
          <w:sz w:val="24"/>
          <w:szCs w:val="24"/>
        </w:rPr>
        <w:t xml:space="preserve"> </w:t>
      </w:r>
      <w:r w:rsidRPr="000F46DC">
        <w:rPr>
          <w:rFonts w:ascii="Arial" w:hAnsi="Arial" w:cs="Arial"/>
          <w:sz w:val="24"/>
          <w:szCs w:val="24"/>
        </w:rPr>
        <w:t xml:space="preserve">kn </w:t>
      </w:r>
      <w:r>
        <w:rPr>
          <w:rFonts w:ascii="Arial" w:hAnsi="Arial" w:cs="Arial"/>
          <w:sz w:val="24"/>
          <w:szCs w:val="24"/>
        </w:rPr>
        <w:t>ostalih rashoda.</w:t>
      </w:r>
      <w:r w:rsidRPr="000F46DC">
        <w:rPr>
          <w:rFonts w:ascii="Arial" w:hAnsi="Arial" w:cs="Arial"/>
          <w:sz w:val="24"/>
          <w:szCs w:val="24"/>
        </w:rPr>
        <w:t xml:space="preserve"> U izvještajnom razdoblju </w:t>
      </w:r>
      <w:r>
        <w:rPr>
          <w:rFonts w:ascii="Arial" w:hAnsi="Arial" w:cs="Arial"/>
          <w:sz w:val="24"/>
          <w:szCs w:val="24"/>
        </w:rPr>
        <w:t>utrošeno je</w:t>
      </w:r>
      <w:r w:rsidRPr="000F46DC">
        <w:rPr>
          <w:rFonts w:ascii="Arial" w:hAnsi="Arial" w:cs="Arial"/>
          <w:sz w:val="24"/>
          <w:szCs w:val="24"/>
        </w:rPr>
        <w:t xml:space="preserve"> </w:t>
      </w:r>
      <w:r w:rsidR="00D72D69">
        <w:rPr>
          <w:rFonts w:ascii="Arial" w:hAnsi="Arial" w:cs="Arial"/>
          <w:sz w:val="24"/>
          <w:szCs w:val="24"/>
        </w:rPr>
        <w:t>524.287</w:t>
      </w:r>
      <w:r w:rsidRPr="000F46DC">
        <w:rPr>
          <w:rFonts w:ascii="Arial" w:hAnsi="Arial" w:cs="Arial"/>
          <w:sz w:val="24"/>
          <w:szCs w:val="24"/>
        </w:rPr>
        <w:t xml:space="preserve"> kn </w:t>
      </w:r>
      <w:r>
        <w:rPr>
          <w:rFonts w:ascii="Arial" w:hAnsi="Arial" w:cs="Arial"/>
          <w:sz w:val="24"/>
          <w:szCs w:val="24"/>
        </w:rPr>
        <w:t>.</w:t>
      </w:r>
      <w:r w:rsidRPr="000F46DC">
        <w:rPr>
          <w:rFonts w:ascii="Arial" w:hAnsi="Arial" w:cs="Arial"/>
          <w:sz w:val="24"/>
          <w:szCs w:val="24"/>
        </w:rPr>
        <w:t xml:space="preserve"> Razlog zbog čega je došlo do većih odstupanja je</w:t>
      </w:r>
      <w:r>
        <w:rPr>
          <w:rFonts w:ascii="Arial" w:hAnsi="Arial" w:cs="Arial"/>
          <w:sz w:val="24"/>
          <w:szCs w:val="24"/>
        </w:rPr>
        <w:t xml:space="preserve"> zbog radova na matičnoj školi u Kupljenovu. Nastava se organizirala na način da se djeca cijelu školsku godinu prevoze u dva objekta područnih škola gdje se održava nastava u smjenama. Zbog tako organiziranog prijevoza (prvenstveno radi sigurnosti djece) došlo je do drastičnog povećanja rashoda za te namjene. Ranije su učenici koristili zonski prijevoz koji je organiziran na području sve tri škole. Zbog neadekvatnog voznog reda i sigurnosti djece, prijevoz se morao osigurati na način direktnog dovoza djece od kuće do školskih zgrada</w:t>
      </w:r>
      <w:r w:rsidR="00E363F4">
        <w:rPr>
          <w:rFonts w:ascii="Arial" w:hAnsi="Arial" w:cs="Arial"/>
          <w:sz w:val="24"/>
          <w:szCs w:val="24"/>
        </w:rPr>
        <w:t xml:space="preserve"> (u</w:t>
      </w:r>
      <w:r>
        <w:rPr>
          <w:rFonts w:ascii="Arial" w:hAnsi="Arial" w:cs="Arial"/>
          <w:sz w:val="24"/>
          <w:szCs w:val="24"/>
        </w:rPr>
        <w:t xml:space="preserve"> dolasku i odlasku </w:t>
      </w:r>
      <w:r w:rsidR="00E363F4">
        <w:rPr>
          <w:rFonts w:ascii="Arial" w:hAnsi="Arial" w:cs="Arial"/>
          <w:sz w:val="24"/>
          <w:szCs w:val="24"/>
        </w:rPr>
        <w:t>sa nastave)</w:t>
      </w:r>
      <w:r>
        <w:rPr>
          <w:rFonts w:ascii="Arial" w:hAnsi="Arial" w:cs="Arial"/>
          <w:sz w:val="24"/>
          <w:szCs w:val="24"/>
        </w:rPr>
        <w:t>.</w:t>
      </w:r>
    </w:p>
    <w:p w:rsidR="00664A7F" w:rsidRDefault="00664A7F" w:rsidP="00664A7F">
      <w:pPr>
        <w:rPr>
          <w:rFonts w:ascii="Arial" w:hAnsi="Arial" w:cs="Arial"/>
          <w:b/>
          <w:sz w:val="24"/>
          <w:szCs w:val="24"/>
        </w:rPr>
      </w:pPr>
      <w:r w:rsidRPr="00B114B5">
        <w:rPr>
          <w:rFonts w:ascii="Arial" w:hAnsi="Arial" w:cs="Arial"/>
          <w:b/>
          <w:sz w:val="24"/>
          <w:szCs w:val="24"/>
        </w:rPr>
        <w:t xml:space="preserve">Bilješka broj </w:t>
      </w:r>
      <w:r w:rsidR="00C7298F">
        <w:rPr>
          <w:rFonts w:ascii="Arial" w:hAnsi="Arial" w:cs="Arial"/>
          <w:b/>
          <w:sz w:val="24"/>
          <w:szCs w:val="24"/>
        </w:rPr>
        <w:t>9</w:t>
      </w:r>
      <w:r w:rsidRPr="00B114B5">
        <w:rPr>
          <w:rFonts w:ascii="Arial" w:hAnsi="Arial" w:cs="Arial"/>
          <w:b/>
          <w:sz w:val="24"/>
          <w:szCs w:val="24"/>
        </w:rPr>
        <w:t xml:space="preserve"> – AOP </w:t>
      </w:r>
      <w:r>
        <w:rPr>
          <w:rFonts w:ascii="Arial" w:hAnsi="Arial" w:cs="Arial"/>
          <w:b/>
          <w:sz w:val="24"/>
          <w:szCs w:val="24"/>
        </w:rPr>
        <w:t xml:space="preserve">192 Ostali nespomenuti rashodi poslovanja – </w:t>
      </w:r>
    </w:p>
    <w:p w:rsidR="00C7298F" w:rsidRDefault="00664A7F" w:rsidP="001F15CE">
      <w:pPr>
        <w:rPr>
          <w:rFonts w:ascii="Arial" w:hAnsi="Arial" w:cs="Arial"/>
          <w:sz w:val="24"/>
          <w:szCs w:val="24"/>
        </w:rPr>
      </w:pPr>
      <w:r w:rsidRPr="000F46DC">
        <w:rPr>
          <w:rFonts w:ascii="Arial" w:hAnsi="Arial" w:cs="Arial"/>
          <w:sz w:val="24"/>
          <w:szCs w:val="24"/>
        </w:rPr>
        <w:t>U</w:t>
      </w:r>
      <w:r>
        <w:rPr>
          <w:rFonts w:ascii="Arial" w:hAnsi="Arial" w:cs="Arial"/>
          <w:b/>
          <w:sz w:val="24"/>
          <w:szCs w:val="24"/>
        </w:rPr>
        <w:t xml:space="preserve"> </w:t>
      </w:r>
      <w:r w:rsidRPr="000F46DC">
        <w:rPr>
          <w:rFonts w:ascii="Arial" w:hAnsi="Arial" w:cs="Arial"/>
          <w:sz w:val="24"/>
          <w:szCs w:val="24"/>
        </w:rPr>
        <w:t xml:space="preserve">prethodnom izvještajnom razdoblju </w:t>
      </w:r>
      <w:r>
        <w:rPr>
          <w:rFonts w:ascii="Arial" w:hAnsi="Arial" w:cs="Arial"/>
          <w:sz w:val="24"/>
          <w:szCs w:val="24"/>
        </w:rPr>
        <w:t xml:space="preserve">utrošeno je </w:t>
      </w:r>
      <w:r w:rsidR="00C7298F">
        <w:rPr>
          <w:rFonts w:ascii="Arial" w:hAnsi="Arial" w:cs="Arial"/>
          <w:sz w:val="24"/>
          <w:szCs w:val="24"/>
        </w:rPr>
        <w:t>40.454</w:t>
      </w:r>
      <w:r>
        <w:rPr>
          <w:rFonts w:ascii="Arial" w:hAnsi="Arial" w:cs="Arial"/>
          <w:sz w:val="24"/>
          <w:szCs w:val="24"/>
        </w:rPr>
        <w:t xml:space="preserve"> </w:t>
      </w:r>
      <w:r w:rsidRPr="000F46DC">
        <w:rPr>
          <w:rFonts w:ascii="Arial" w:hAnsi="Arial" w:cs="Arial"/>
          <w:sz w:val="24"/>
          <w:szCs w:val="24"/>
        </w:rPr>
        <w:t xml:space="preserve">kn </w:t>
      </w:r>
      <w:r>
        <w:rPr>
          <w:rFonts w:ascii="Arial" w:hAnsi="Arial" w:cs="Arial"/>
          <w:sz w:val="24"/>
          <w:szCs w:val="24"/>
        </w:rPr>
        <w:t>ostalih rashoda.</w:t>
      </w:r>
      <w:r w:rsidRPr="000F46DC">
        <w:rPr>
          <w:rFonts w:ascii="Arial" w:hAnsi="Arial" w:cs="Arial"/>
          <w:sz w:val="24"/>
          <w:szCs w:val="24"/>
        </w:rPr>
        <w:t xml:space="preserve"> U izvještajnom razdoblju </w:t>
      </w:r>
      <w:r>
        <w:rPr>
          <w:rFonts w:ascii="Arial" w:hAnsi="Arial" w:cs="Arial"/>
          <w:sz w:val="24"/>
          <w:szCs w:val="24"/>
        </w:rPr>
        <w:t>utrošeno je</w:t>
      </w:r>
      <w:r w:rsidRPr="000F46DC">
        <w:rPr>
          <w:rFonts w:ascii="Arial" w:hAnsi="Arial" w:cs="Arial"/>
          <w:sz w:val="24"/>
          <w:szCs w:val="24"/>
        </w:rPr>
        <w:t xml:space="preserve"> </w:t>
      </w:r>
      <w:r w:rsidR="00C7298F">
        <w:rPr>
          <w:rFonts w:ascii="Arial" w:hAnsi="Arial" w:cs="Arial"/>
          <w:sz w:val="24"/>
          <w:szCs w:val="24"/>
        </w:rPr>
        <w:t>28.952</w:t>
      </w:r>
      <w:r w:rsidRPr="000F46DC">
        <w:rPr>
          <w:rFonts w:ascii="Arial" w:hAnsi="Arial" w:cs="Arial"/>
          <w:sz w:val="24"/>
          <w:szCs w:val="24"/>
        </w:rPr>
        <w:t xml:space="preserve"> kn </w:t>
      </w:r>
      <w:r>
        <w:rPr>
          <w:rFonts w:ascii="Arial" w:hAnsi="Arial" w:cs="Arial"/>
          <w:sz w:val="24"/>
          <w:szCs w:val="24"/>
        </w:rPr>
        <w:t>.</w:t>
      </w:r>
      <w:r w:rsidRPr="000F46DC">
        <w:rPr>
          <w:rFonts w:ascii="Arial" w:hAnsi="Arial" w:cs="Arial"/>
          <w:sz w:val="24"/>
          <w:szCs w:val="24"/>
        </w:rPr>
        <w:t xml:space="preserve"> Razlog zbog čega je došlo do većih odstupanja je</w:t>
      </w:r>
      <w:r>
        <w:rPr>
          <w:rFonts w:ascii="Arial" w:hAnsi="Arial" w:cs="Arial"/>
          <w:sz w:val="24"/>
          <w:szCs w:val="24"/>
        </w:rPr>
        <w:t xml:space="preserve"> zbog </w:t>
      </w:r>
      <w:r w:rsidR="002F3192">
        <w:rPr>
          <w:rFonts w:ascii="Arial" w:hAnsi="Arial" w:cs="Arial"/>
          <w:sz w:val="24"/>
          <w:szCs w:val="24"/>
        </w:rPr>
        <w:t>manjeg broja organiziranih prijevoza učenika na izlete, školu u prirodi, posjete muzejima, kazalištu i kraćeg posjeta učenika</w:t>
      </w:r>
      <w:r>
        <w:rPr>
          <w:rFonts w:ascii="Arial" w:hAnsi="Arial" w:cs="Arial"/>
          <w:sz w:val="24"/>
          <w:szCs w:val="24"/>
        </w:rPr>
        <w:t xml:space="preserve"> </w:t>
      </w:r>
      <w:r w:rsidR="002F3192">
        <w:rPr>
          <w:rFonts w:ascii="Arial" w:hAnsi="Arial" w:cs="Arial"/>
          <w:sz w:val="24"/>
          <w:szCs w:val="24"/>
        </w:rPr>
        <w:t xml:space="preserve"> bratske škole iz Mađarske (Gornji Četar)</w:t>
      </w:r>
      <w:r>
        <w:rPr>
          <w:rFonts w:ascii="Arial" w:hAnsi="Arial" w:cs="Arial"/>
          <w:sz w:val="24"/>
          <w:szCs w:val="24"/>
        </w:rPr>
        <w:t>.</w:t>
      </w:r>
      <w:r w:rsidR="002F3192">
        <w:rPr>
          <w:rFonts w:ascii="Arial" w:hAnsi="Arial" w:cs="Arial"/>
          <w:sz w:val="24"/>
          <w:szCs w:val="24"/>
        </w:rPr>
        <w:t xml:space="preserve"> </w:t>
      </w:r>
    </w:p>
    <w:p w:rsidR="001F15CE" w:rsidRDefault="001F15CE" w:rsidP="001F15CE">
      <w:pPr>
        <w:rPr>
          <w:rFonts w:ascii="Arial" w:hAnsi="Arial" w:cs="Arial"/>
          <w:b/>
          <w:sz w:val="24"/>
          <w:szCs w:val="24"/>
        </w:rPr>
      </w:pPr>
      <w:r w:rsidRPr="00B114B5">
        <w:rPr>
          <w:rFonts w:ascii="Arial" w:hAnsi="Arial" w:cs="Arial"/>
          <w:b/>
          <w:sz w:val="24"/>
          <w:szCs w:val="24"/>
        </w:rPr>
        <w:t xml:space="preserve">Bilješka broj </w:t>
      </w:r>
      <w:r w:rsidR="00C7298F">
        <w:rPr>
          <w:rFonts w:ascii="Arial" w:hAnsi="Arial" w:cs="Arial"/>
          <w:b/>
          <w:sz w:val="24"/>
          <w:szCs w:val="24"/>
        </w:rPr>
        <w:t>10</w:t>
      </w:r>
      <w:r w:rsidRPr="00B114B5">
        <w:rPr>
          <w:rFonts w:ascii="Arial" w:hAnsi="Arial" w:cs="Arial"/>
          <w:b/>
          <w:sz w:val="24"/>
          <w:szCs w:val="24"/>
        </w:rPr>
        <w:t xml:space="preserve"> – AOP </w:t>
      </w:r>
      <w:r>
        <w:rPr>
          <w:rFonts w:ascii="Arial" w:hAnsi="Arial" w:cs="Arial"/>
          <w:b/>
          <w:sz w:val="24"/>
          <w:szCs w:val="24"/>
        </w:rPr>
        <w:t xml:space="preserve">361  Uredska oprema i namještaj – </w:t>
      </w:r>
    </w:p>
    <w:p w:rsidR="00DB472A" w:rsidRDefault="001F15CE" w:rsidP="00AC59F6">
      <w:pPr>
        <w:rPr>
          <w:rFonts w:ascii="Arial" w:hAnsi="Arial" w:cs="Arial"/>
          <w:sz w:val="24"/>
          <w:szCs w:val="24"/>
        </w:rPr>
      </w:pPr>
      <w:r w:rsidRPr="000F46DC">
        <w:rPr>
          <w:rFonts w:ascii="Arial" w:hAnsi="Arial" w:cs="Arial"/>
          <w:sz w:val="24"/>
          <w:szCs w:val="24"/>
        </w:rPr>
        <w:t>U</w:t>
      </w:r>
      <w:r>
        <w:rPr>
          <w:rFonts w:ascii="Arial" w:hAnsi="Arial" w:cs="Arial"/>
          <w:b/>
          <w:sz w:val="24"/>
          <w:szCs w:val="24"/>
        </w:rPr>
        <w:t xml:space="preserve"> </w:t>
      </w:r>
      <w:r w:rsidRPr="000F46DC">
        <w:rPr>
          <w:rFonts w:ascii="Arial" w:hAnsi="Arial" w:cs="Arial"/>
          <w:sz w:val="24"/>
          <w:szCs w:val="24"/>
        </w:rPr>
        <w:t xml:space="preserve">prethodnom izvještajnom razdoblju </w:t>
      </w:r>
      <w:r>
        <w:rPr>
          <w:rFonts w:ascii="Arial" w:hAnsi="Arial" w:cs="Arial"/>
          <w:sz w:val="24"/>
          <w:szCs w:val="24"/>
        </w:rPr>
        <w:t xml:space="preserve">utrošeno je </w:t>
      </w:r>
      <w:r w:rsidR="00C7298F">
        <w:rPr>
          <w:rFonts w:ascii="Arial" w:hAnsi="Arial" w:cs="Arial"/>
          <w:sz w:val="24"/>
          <w:szCs w:val="24"/>
        </w:rPr>
        <w:t>11.228</w:t>
      </w:r>
      <w:r>
        <w:rPr>
          <w:rFonts w:ascii="Arial" w:hAnsi="Arial" w:cs="Arial"/>
          <w:sz w:val="24"/>
          <w:szCs w:val="24"/>
        </w:rPr>
        <w:t xml:space="preserve"> </w:t>
      </w:r>
      <w:r w:rsidRPr="000F46DC">
        <w:rPr>
          <w:rFonts w:ascii="Arial" w:hAnsi="Arial" w:cs="Arial"/>
          <w:sz w:val="24"/>
          <w:szCs w:val="24"/>
        </w:rPr>
        <w:t xml:space="preserve">kn </w:t>
      </w:r>
      <w:r w:rsidR="00A261BF">
        <w:rPr>
          <w:rFonts w:ascii="Arial" w:hAnsi="Arial" w:cs="Arial"/>
          <w:sz w:val="24"/>
          <w:szCs w:val="24"/>
        </w:rPr>
        <w:t>rashoda za nabavu nefinancijske imovine.</w:t>
      </w:r>
      <w:r w:rsidRPr="000F46DC">
        <w:rPr>
          <w:rFonts w:ascii="Arial" w:hAnsi="Arial" w:cs="Arial"/>
          <w:sz w:val="24"/>
          <w:szCs w:val="24"/>
        </w:rPr>
        <w:t xml:space="preserve"> U izvještajnom razdoblju </w:t>
      </w:r>
      <w:r>
        <w:rPr>
          <w:rFonts w:ascii="Arial" w:hAnsi="Arial" w:cs="Arial"/>
          <w:sz w:val="24"/>
          <w:szCs w:val="24"/>
        </w:rPr>
        <w:t>utrošeno je</w:t>
      </w:r>
      <w:r w:rsidRPr="000F46DC">
        <w:rPr>
          <w:rFonts w:ascii="Arial" w:hAnsi="Arial" w:cs="Arial"/>
          <w:sz w:val="24"/>
          <w:szCs w:val="24"/>
        </w:rPr>
        <w:t xml:space="preserve"> </w:t>
      </w:r>
      <w:r w:rsidR="00C7298F">
        <w:rPr>
          <w:rFonts w:ascii="Arial" w:hAnsi="Arial" w:cs="Arial"/>
          <w:sz w:val="24"/>
          <w:szCs w:val="24"/>
        </w:rPr>
        <w:t>1.882</w:t>
      </w:r>
      <w:r w:rsidRPr="000F46DC">
        <w:rPr>
          <w:rFonts w:ascii="Arial" w:hAnsi="Arial" w:cs="Arial"/>
          <w:sz w:val="24"/>
          <w:szCs w:val="24"/>
        </w:rPr>
        <w:t xml:space="preserve"> kn </w:t>
      </w:r>
      <w:r>
        <w:rPr>
          <w:rFonts w:ascii="Arial" w:hAnsi="Arial" w:cs="Arial"/>
          <w:sz w:val="24"/>
          <w:szCs w:val="24"/>
        </w:rPr>
        <w:t>.</w:t>
      </w:r>
      <w:r w:rsidRPr="000F46DC">
        <w:rPr>
          <w:rFonts w:ascii="Arial" w:hAnsi="Arial" w:cs="Arial"/>
          <w:sz w:val="24"/>
          <w:szCs w:val="24"/>
        </w:rPr>
        <w:t xml:space="preserve"> Razlog zbog čega je došlo do većih odstupanja je</w:t>
      </w:r>
      <w:r>
        <w:rPr>
          <w:rFonts w:ascii="Arial" w:hAnsi="Arial" w:cs="Arial"/>
          <w:sz w:val="24"/>
          <w:szCs w:val="24"/>
        </w:rPr>
        <w:t xml:space="preserve"> zbog </w:t>
      </w:r>
      <w:r w:rsidR="00DB472A">
        <w:rPr>
          <w:rFonts w:ascii="Arial" w:hAnsi="Arial" w:cs="Arial"/>
          <w:sz w:val="24"/>
          <w:szCs w:val="24"/>
        </w:rPr>
        <w:t xml:space="preserve">rekonstrukcije matične škole i </w:t>
      </w:r>
      <w:r w:rsidR="00C7298F">
        <w:rPr>
          <w:rFonts w:ascii="Arial" w:hAnsi="Arial" w:cs="Arial"/>
          <w:sz w:val="24"/>
          <w:szCs w:val="24"/>
        </w:rPr>
        <w:t>izgradnje sportske dvorane</w:t>
      </w:r>
      <w:r w:rsidR="00DB472A">
        <w:rPr>
          <w:rFonts w:ascii="Arial" w:hAnsi="Arial" w:cs="Arial"/>
          <w:sz w:val="24"/>
          <w:szCs w:val="24"/>
        </w:rPr>
        <w:t xml:space="preserve">. Zbog planirane nabave velikog broja sredstava, nabavljeno je samo neophodno za odvijanje redovite nastave u 2017. </w:t>
      </w:r>
      <w:r w:rsidR="00E363F4">
        <w:rPr>
          <w:rFonts w:ascii="Arial" w:hAnsi="Arial" w:cs="Arial"/>
          <w:sz w:val="24"/>
          <w:szCs w:val="24"/>
        </w:rPr>
        <w:t>g</w:t>
      </w:r>
      <w:r w:rsidR="00DB472A">
        <w:rPr>
          <w:rFonts w:ascii="Arial" w:hAnsi="Arial" w:cs="Arial"/>
          <w:sz w:val="24"/>
          <w:szCs w:val="24"/>
        </w:rPr>
        <w:t>odini.</w:t>
      </w:r>
    </w:p>
    <w:p w:rsidR="00AC59F6" w:rsidRDefault="00AC59F6" w:rsidP="00AC59F6">
      <w:pPr>
        <w:rPr>
          <w:rFonts w:ascii="Arial" w:hAnsi="Arial" w:cs="Arial"/>
          <w:b/>
          <w:sz w:val="24"/>
          <w:szCs w:val="24"/>
        </w:rPr>
      </w:pPr>
      <w:r w:rsidRPr="00B114B5">
        <w:rPr>
          <w:rFonts w:ascii="Arial" w:hAnsi="Arial" w:cs="Arial"/>
          <w:b/>
          <w:sz w:val="24"/>
          <w:szCs w:val="24"/>
        </w:rPr>
        <w:t xml:space="preserve">Bilješka broj </w:t>
      </w:r>
      <w:r>
        <w:rPr>
          <w:rFonts w:ascii="Arial" w:hAnsi="Arial" w:cs="Arial"/>
          <w:b/>
          <w:sz w:val="24"/>
          <w:szCs w:val="24"/>
        </w:rPr>
        <w:t>1</w:t>
      </w:r>
      <w:r w:rsidR="00DB472A">
        <w:rPr>
          <w:rFonts w:ascii="Arial" w:hAnsi="Arial" w:cs="Arial"/>
          <w:b/>
          <w:sz w:val="24"/>
          <w:szCs w:val="24"/>
        </w:rPr>
        <w:t>1</w:t>
      </w:r>
      <w:r w:rsidRPr="00B114B5">
        <w:rPr>
          <w:rFonts w:ascii="Arial" w:hAnsi="Arial" w:cs="Arial"/>
          <w:b/>
          <w:sz w:val="24"/>
          <w:szCs w:val="24"/>
        </w:rPr>
        <w:t xml:space="preserve"> – AOP </w:t>
      </w:r>
      <w:r>
        <w:rPr>
          <w:rFonts w:ascii="Arial" w:hAnsi="Arial" w:cs="Arial"/>
          <w:b/>
          <w:sz w:val="24"/>
          <w:szCs w:val="24"/>
        </w:rPr>
        <w:t xml:space="preserve">365 Instrumenti, uređaji i strojevi – </w:t>
      </w:r>
    </w:p>
    <w:p w:rsidR="00AC59F6" w:rsidRDefault="00AC59F6" w:rsidP="00AC59F6">
      <w:pPr>
        <w:rPr>
          <w:rFonts w:ascii="Arial" w:hAnsi="Arial" w:cs="Arial"/>
          <w:sz w:val="24"/>
          <w:szCs w:val="24"/>
        </w:rPr>
      </w:pPr>
      <w:r w:rsidRPr="000F46DC">
        <w:rPr>
          <w:rFonts w:ascii="Arial" w:hAnsi="Arial" w:cs="Arial"/>
          <w:sz w:val="24"/>
          <w:szCs w:val="24"/>
        </w:rPr>
        <w:t>U</w:t>
      </w:r>
      <w:r>
        <w:rPr>
          <w:rFonts w:ascii="Arial" w:hAnsi="Arial" w:cs="Arial"/>
          <w:b/>
          <w:sz w:val="24"/>
          <w:szCs w:val="24"/>
        </w:rPr>
        <w:t xml:space="preserve"> </w:t>
      </w:r>
      <w:r w:rsidRPr="000F46DC">
        <w:rPr>
          <w:rFonts w:ascii="Arial" w:hAnsi="Arial" w:cs="Arial"/>
          <w:sz w:val="24"/>
          <w:szCs w:val="24"/>
        </w:rPr>
        <w:t xml:space="preserve">prethodnom izvještajnom razdoblju </w:t>
      </w:r>
      <w:r>
        <w:rPr>
          <w:rFonts w:ascii="Arial" w:hAnsi="Arial" w:cs="Arial"/>
          <w:sz w:val="24"/>
          <w:szCs w:val="24"/>
        </w:rPr>
        <w:t>utrošeno je 3.750</w:t>
      </w:r>
      <w:r w:rsidR="00125952">
        <w:rPr>
          <w:rFonts w:ascii="Arial" w:hAnsi="Arial" w:cs="Arial"/>
          <w:sz w:val="24"/>
          <w:szCs w:val="24"/>
        </w:rPr>
        <w:t xml:space="preserve"> </w:t>
      </w:r>
      <w:r w:rsidRPr="000F46DC">
        <w:rPr>
          <w:rFonts w:ascii="Arial" w:hAnsi="Arial" w:cs="Arial"/>
          <w:sz w:val="24"/>
          <w:szCs w:val="24"/>
        </w:rPr>
        <w:t xml:space="preserve">kn </w:t>
      </w:r>
      <w:r>
        <w:rPr>
          <w:rFonts w:ascii="Arial" w:hAnsi="Arial" w:cs="Arial"/>
          <w:sz w:val="24"/>
          <w:szCs w:val="24"/>
        </w:rPr>
        <w:t>rashoda za nabavu proizvedene dugotrajne imovine.</w:t>
      </w:r>
      <w:r w:rsidRPr="000F46DC">
        <w:rPr>
          <w:rFonts w:ascii="Arial" w:hAnsi="Arial" w:cs="Arial"/>
          <w:sz w:val="24"/>
          <w:szCs w:val="24"/>
        </w:rPr>
        <w:t xml:space="preserve"> U izvještajnom razdoblju </w:t>
      </w:r>
      <w:r>
        <w:rPr>
          <w:rFonts w:ascii="Arial" w:hAnsi="Arial" w:cs="Arial"/>
          <w:sz w:val="24"/>
          <w:szCs w:val="24"/>
        </w:rPr>
        <w:t>utrošeno je</w:t>
      </w:r>
      <w:r w:rsidRPr="000F46DC">
        <w:rPr>
          <w:rFonts w:ascii="Arial" w:hAnsi="Arial" w:cs="Arial"/>
          <w:sz w:val="24"/>
          <w:szCs w:val="24"/>
        </w:rPr>
        <w:t xml:space="preserve"> </w:t>
      </w:r>
      <w:r w:rsidR="00DB472A">
        <w:rPr>
          <w:rFonts w:ascii="Arial" w:hAnsi="Arial" w:cs="Arial"/>
          <w:sz w:val="24"/>
          <w:szCs w:val="24"/>
        </w:rPr>
        <w:t>2.350</w:t>
      </w:r>
      <w:r w:rsidRPr="000F46DC">
        <w:rPr>
          <w:rFonts w:ascii="Arial" w:hAnsi="Arial" w:cs="Arial"/>
          <w:sz w:val="24"/>
          <w:szCs w:val="24"/>
        </w:rPr>
        <w:t xml:space="preserve"> kn </w:t>
      </w:r>
      <w:r>
        <w:rPr>
          <w:rFonts w:ascii="Arial" w:hAnsi="Arial" w:cs="Arial"/>
          <w:sz w:val="24"/>
          <w:szCs w:val="24"/>
        </w:rPr>
        <w:t>.</w:t>
      </w:r>
      <w:r w:rsidRPr="000F46DC">
        <w:rPr>
          <w:rFonts w:ascii="Arial" w:hAnsi="Arial" w:cs="Arial"/>
          <w:sz w:val="24"/>
          <w:szCs w:val="24"/>
        </w:rPr>
        <w:t xml:space="preserve"> </w:t>
      </w:r>
      <w:r w:rsidR="005355EE">
        <w:rPr>
          <w:rFonts w:ascii="Arial" w:hAnsi="Arial" w:cs="Arial"/>
          <w:sz w:val="24"/>
          <w:szCs w:val="24"/>
        </w:rPr>
        <w:t>U izvještajnom periodu nije bilo potrebe za nabavom drugih sredstava komunikacije, obzirom da se jedan objekt ne koristi</w:t>
      </w:r>
      <w:r w:rsidR="00125952">
        <w:rPr>
          <w:rFonts w:ascii="Arial" w:hAnsi="Arial" w:cs="Arial"/>
          <w:sz w:val="24"/>
          <w:szCs w:val="24"/>
        </w:rPr>
        <w:t>. Z</w:t>
      </w:r>
      <w:r w:rsidR="005355EE">
        <w:rPr>
          <w:rFonts w:ascii="Arial" w:hAnsi="Arial" w:cs="Arial"/>
          <w:sz w:val="24"/>
          <w:szCs w:val="24"/>
        </w:rPr>
        <w:t>bog skučenosti preostalog prostora u dvije škole gdje se odvija nastava do završetka radova na matičnoj školi</w:t>
      </w:r>
      <w:r w:rsidR="00125952">
        <w:rPr>
          <w:rFonts w:ascii="Arial" w:hAnsi="Arial" w:cs="Arial"/>
          <w:sz w:val="24"/>
          <w:szCs w:val="24"/>
        </w:rPr>
        <w:t xml:space="preserve"> nije ekonomski opravdana nabava instrumenata, uređaja i strojeva.</w:t>
      </w:r>
    </w:p>
    <w:p w:rsidR="00DB472A" w:rsidRDefault="00DB472A" w:rsidP="00DB472A">
      <w:pPr>
        <w:rPr>
          <w:rFonts w:ascii="Arial" w:hAnsi="Arial" w:cs="Arial"/>
          <w:b/>
          <w:sz w:val="24"/>
          <w:szCs w:val="24"/>
        </w:rPr>
      </w:pPr>
      <w:r w:rsidRPr="00B114B5">
        <w:rPr>
          <w:rFonts w:ascii="Arial" w:hAnsi="Arial" w:cs="Arial"/>
          <w:b/>
          <w:sz w:val="24"/>
          <w:szCs w:val="24"/>
        </w:rPr>
        <w:lastRenderedPageBreak/>
        <w:t xml:space="preserve">Bilješka broj </w:t>
      </w:r>
      <w:r>
        <w:rPr>
          <w:rFonts w:ascii="Arial" w:hAnsi="Arial" w:cs="Arial"/>
          <w:b/>
          <w:sz w:val="24"/>
          <w:szCs w:val="24"/>
        </w:rPr>
        <w:t>12</w:t>
      </w:r>
      <w:r w:rsidRPr="00B114B5">
        <w:rPr>
          <w:rFonts w:ascii="Arial" w:hAnsi="Arial" w:cs="Arial"/>
          <w:b/>
          <w:sz w:val="24"/>
          <w:szCs w:val="24"/>
        </w:rPr>
        <w:t xml:space="preserve"> – AOP </w:t>
      </w:r>
      <w:r>
        <w:rPr>
          <w:rFonts w:ascii="Arial" w:hAnsi="Arial" w:cs="Arial"/>
          <w:b/>
          <w:sz w:val="24"/>
          <w:szCs w:val="24"/>
        </w:rPr>
        <w:t xml:space="preserve">366 Sportska i glazbena oprema - </w:t>
      </w:r>
    </w:p>
    <w:p w:rsidR="00DB472A" w:rsidRDefault="00DB472A" w:rsidP="00DB472A">
      <w:pPr>
        <w:rPr>
          <w:rFonts w:ascii="Arial" w:hAnsi="Arial" w:cs="Arial"/>
          <w:sz w:val="24"/>
          <w:szCs w:val="24"/>
        </w:rPr>
      </w:pPr>
      <w:r w:rsidRPr="000F46DC">
        <w:rPr>
          <w:rFonts w:ascii="Arial" w:hAnsi="Arial" w:cs="Arial"/>
          <w:sz w:val="24"/>
          <w:szCs w:val="24"/>
        </w:rPr>
        <w:t>U</w:t>
      </w:r>
      <w:r>
        <w:rPr>
          <w:rFonts w:ascii="Arial" w:hAnsi="Arial" w:cs="Arial"/>
          <w:b/>
          <w:sz w:val="24"/>
          <w:szCs w:val="24"/>
        </w:rPr>
        <w:t xml:space="preserve"> </w:t>
      </w:r>
      <w:r w:rsidRPr="000F46DC">
        <w:rPr>
          <w:rFonts w:ascii="Arial" w:hAnsi="Arial" w:cs="Arial"/>
          <w:sz w:val="24"/>
          <w:szCs w:val="24"/>
        </w:rPr>
        <w:t xml:space="preserve">prethodnom izvještajnom razdoblju </w:t>
      </w:r>
      <w:r>
        <w:rPr>
          <w:rFonts w:ascii="Arial" w:hAnsi="Arial" w:cs="Arial"/>
          <w:sz w:val="24"/>
          <w:szCs w:val="24"/>
        </w:rPr>
        <w:t xml:space="preserve">utrošeno je 0 </w:t>
      </w:r>
      <w:r w:rsidRPr="000F46DC">
        <w:rPr>
          <w:rFonts w:ascii="Arial" w:hAnsi="Arial" w:cs="Arial"/>
          <w:sz w:val="24"/>
          <w:szCs w:val="24"/>
        </w:rPr>
        <w:t xml:space="preserve">kn </w:t>
      </w:r>
      <w:r>
        <w:rPr>
          <w:rFonts w:ascii="Arial" w:hAnsi="Arial" w:cs="Arial"/>
          <w:sz w:val="24"/>
          <w:szCs w:val="24"/>
        </w:rPr>
        <w:t>rashoda za nabavu sportske i glazbene opreme.</w:t>
      </w:r>
      <w:r w:rsidRPr="000F46DC">
        <w:rPr>
          <w:rFonts w:ascii="Arial" w:hAnsi="Arial" w:cs="Arial"/>
          <w:sz w:val="24"/>
          <w:szCs w:val="24"/>
        </w:rPr>
        <w:t xml:space="preserve"> U izvještajnom razdoblju </w:t>
      </w:r>
      <w:r>
        <w:rPr>
          <w:rFonts w:ascii="Arial" w:hAnsi="Arial" w:cs="Arial"/>
          <w:sz w:val="24"/>
          <w:szCs w:val="24"/>
        </w:rPr>
        <w:t>utrošeno je</w:t>
      </w:r>
      <w:r w:rsidRPr="000F46DC">
        <w:rPr>
          <w:rFonts w:ascii="Arial" w:hAnsi="Arial" w:cs="Arial"/>
          <w:sz w:val="24"/>
          <w:szCs w:val="24"/>
        </w:rPr>
        <w:t xml:space="preserve"> </w:t>
      </w:r>
      <w:r>
        <w:rPr>
          <w:rFonts w:ascii="Arial" w:hAnsi="Arial" w:cs="Arial"/>
          <w:sz w:val="24"/>
          <w:szCs w:val="24"/>
        </w:rPr>
        <w:t>7.115</w:t>
      </w:r>
      <w:r w:rsidRPr="000F46DC">
        <w:rPr>
          <w:rFonts w:ascii="Arial" w:hAnsi="Arial" w:cs="Arial"/>
          <w:sz w:val="24"/>
          <w:szCs w:val="24"/>
        </w:rPr>
        <w:t xml:space="preserve"> kn </w:t>
      </w:r>
      <w:r>
        <w:rPr>
          <w:rFonts w:ascii="Arial" w:hAnsi="Arial" w:cs="Arial"/>
          <w:sz w:val="24"/>
          <w:szCs w:val="24"/>
        </w:rPr>
        <w:t>.</w:t>
      </w:r>
      <w:r w:rsidRPr="000F46DC">
        <w:rPr>
          <w:rFonts w:ascii="Arial" w:hAnsi="Arial" w:cs="Arial"/>
          <w:sz w:val="24"/>
          <w:szCs w:val="24"/>
        </w:rPr>
        <w:t xml:space="preserve"> </w:t>
      </w:r>
      <w:r>
        <w:rPr>
          <w:rFonts w:ascii="Arial" w:hAnsi="Arial" w:cs="Arial"/>
          <w:sz w:val="24"/>
          <w:szCs w:val="24"/>
        </w:rPr>
        <w:t>U izvještajnom periodu je nabavljen prijenosni razglas za potrebe sve tri škole. (Jedne matične i dvije područne). Ranijih godina se razglas posuđivao</w:t>
      </w:r>
      <w:r w:rsidR="00786726">
        <w:rPr>
          <w:rFonts w:ascii="Arial" w:hAnsi="Arial" w:cs="Arial"/>
          <w:sz w:val="24"/>
          <w:szCs w:val="24"/>
        </w:rPr>
        <w:t xml:space="preserve"> i njegovo korištenje plaćalo. Zbog toga </w:t>
      </w:r>
      <w:r>
        <w:rPr>
          <w:rFonts w:ascii="Arial" w:hAnsi="Arial" w:cs="Arial"/>
          <w:sz w:val="24"/>
          <w:szCs w:val="24"/>
        </w:rPr>
        <w:t>je bilo ekonomski opravdano nabaviti razglas.</w:t>
      </w:r>
    </w:p>
    <w:p w:rsidR="008E65D3" w:rsidRDefault="008E65D3" w:rsidP="008E65D3">
      <w:pPr>
        <w:rPr>
          <w:rFonts w:ascii="Arial" w:hAnsi="Arial" w:cs="Arial"/>
          <w:b/>
          <w:sz w:val="24"/>
          <w:szCs w:val="24"/>
        </w:rPr>
      </w:pPr>
      <w:r w:rsidRPr="00B114B5">
        <w:rPr>
          <w:rFonts w:ascii="Arial" w:hAnsi="Arial" w:cs="Arial"/>
          <w:b/>
          <w:sz w:val="24"/>
          <w:szCs w:val="24"/>
        </w:rPr>
        <w:t xml:space="preserve">Bilješka broj </w:t>
      </w:r>
      <w:r>
        <w:rPr>
          <w:rFonts w:ascii="Arial" w:hAnsi="Arial" w:cs="Arial"/>
          <w:b/>
          <w:sz w:val="24"/>
          <w:szCs w:val="24"/>
        </w:rPr>
        <w:t>1</w:t>
      </w:r>
      <w:r w:rsidR="00801635">
        <w:rPr>
          <w:rFonts w:ascii="Arial" w:hAnsi="Arial" w:cs="Arial"/>
          <w:b/>
          <w:sz w:val="24"/>
          <w:szCs w:val="24"/>
        </w:rPr>
        <w:t>3</w:t>
      </w:r>
      <w:r w:rsidRPr="00B114B5">
        <w:rPr>
          <w:rFonts w:ascii="Arial" w:hAnsi="Arial" w:cs="Arial"/>
          <w:b/>
          <w:sz w:val="24"/>
          <w:szCs w:val="24"/>
        </w:rPr>
        <w:t xml:space="preserve"> – AOP </w:t>
      </w:r>
      <w:r>
        <w:rPr>
          <w:rFonts w:ascii="Arial" w:hAnsi="Arial" w:cs="Arial"/>
          <w:b/>
          <w:sz w:val="24"/>
          <w:szCs w:val="24"/>
        </w:rPr>
        <w:t xml:space="preserve">394 Dodatna ulaganja na građevinskim objektima – </w:t>
      </w:r>
    </w:p>
    <w:p w:rsidR="00466030" w:rsidRDefault="008E65D3" w:rsidP="00D026BB">
      <w:pPr>
        <w:rPr>
          <w:rFonts w:ascii="Arial" w:hAnsi="Arial" w:cs="Arial"/>
          <w:sz w:val="24"/>
          <w:szCs w:val="24"/>
        </w:rPr>
      </w:pPr>
      <w:r w:rsidRPr="000F46DC">
        <w:rPr>
          <w:rFonts w:ascii="Arial" w:hAnsi="Arial" w:cs="Arial"/>
          <w:sz w:val="24"/>
          <w:szCs w:val="24"/>
        </w:rPr>
        <w:t>U</w:t>
      </w:r>
      <w:r>
        <w:rPr>
          <w:rFonts w:ascii="Arial" w:hAnsi="Arial" w:cs="Arial"/>
          <w:b/>
          <w:sz w:val="24"/>
          <w:szCs w:val="24"/>
        </w:rPr>
        <w:t xml:space="preserve"> </w:t>
      </w:r>
      <w:r w:rsidRPr="000F46DC">
        <w:rPr>
          <w:rFonts w:ascii="Arial" w:hAnsi="Arial" w:cs="Arial"/>
          <w:sz w:val="24"/>
          <w:szCs w:val="24"/>
        </w:rPr>
        <w:t xml:space="preserve">prethodnom izvještajnom razdoblju </w:t>
      </w:r>
      <w:r>
        <w:rPr>
          <w:rFonts w:ascii="Arial" w:hAnsi="Arial" w:cs="Arial"/>
          <w:sz w:val="24"/>
          <w:szCs w:val="24"/>
        </w:rPr>
        <w:t xml:space="preserve">utrošeno je </w:t>
      </w:r>
      <w:r w:rsidR="00801635">
        <w:rPr>
          <w:rFonts w:ascii="Arial" w:hAnsi="Arial" w:cs="Arial"/>
          <w:sz w:val="24"/>
          <w:szCs w:val="24"/>
        </w:rPr>
        <w:t>193.139</w:t>
      </w:r>
      <w:r>
        <w:rPr>
          <w:rFonts w:ascii="Arial" w:hAnsi="Arial" w:cs="Arial"/>
          <w:sz w:val="24"/>
          <w:szCs w:val="24"/>
        </w:rPr>
        <w:t xml:space="preserve"> </w:t>
      </w:r>
      <w:r w:rsidRPr="000F46DC">
        <w:rPr>
          <w:rFonts w:ascii="Arial" w:hAnsi="Arial" w:cs="Arial"/>
          <w:sz w:val="24"/>
          <w:szCs w:val="24"/>
        </w:rPr>
        <w:t xml:space="preserve">kn </w:t>
      </w:r>
      <w:r>
        <w:rPr>
          <w:rFonts w:ascii="Arial" w:hAnsi="Arial" w:cs="Arial"/>
          <w:sz w:val="24"/>
          <w:szCs w:val="24"/>
        </w:rPr>
        <w:t>rashoda za nabavu proizvedene dugotrajne imovine.</w:t>
      </w:r>
      <w:r w:rsidRPr="000F46DC">
        <w:rPr>
          <w:rFonts w:ascii="Arial" w:hAnsi="Arial" w:cs="Arial"/>
          <w:sz w:val="24"/>
          <w:szCs w:val="24"/>
        </w:rPr>
        <w:t xml:space="preserve"> U izvještajnom razdoblju </w:t>
      </w:r>
      <w:r>
        <w:rPr>
          <w:rFonts w:ascii="Arial" w:hAnsi="Arial" w:cs="Arial"/>
          <w:sz w:val="24"/>
          <w:szCs w:val="24"/>
        </w:rPr>
        <w:t>utrošeno je</w:t>
      </w:r>
      <w:r w:rsidRPr="000F46DC">
        <w:rPr>
          <w:rFonts w:ascii="Arial" w:hAnsi="Arial" w:cs="Arial"/>
          <w:sz w:val="24"/>
          <w:szCs w:val="24"/>
        </w:rPr>
        <w:t xml:space="preserve"> </w:t>
      </w:r>
      <w:r>
        <w:rPr>
          <w:rFonts w:ascii="Arial" w:hAnsi="Arial" w:cs="Arial"/>
          <w:sz w:val="24"/>
          <w:szCs w:val="24"/>
        </w:rPr>
        <w:t>0</w:t>
      </w:r>
      <w:r w:rsidRPr="000F46DC">
        <w:rPr>
          <w:rFonts w:ascii="Arial" w:hAnsi="Arial" w:cs="Arial"/>
          <w:sz w:val="24"/>
          <w:szCs w:val="24"/>
        </w:rPr>
        <w:t xml:space="preserve"> kn </w:t>
      </w:r>
      <w:r>
        <w:rPr>
          <w:rFonts w:ascii="Arial" w:hAnsi="Arial" w:cs="Arial"/>
          <w:sz w:val="24"/>
          <w:szCs w:val="24"/>
        </w:rPr>
        <w:t>.</w:t>
      </w:r>
      <w:r w:rsidRPr="000F46DC">
        <w:rPr>
          <w:rFonts w:ascii="Arial" w:hAnsi="Arial" w:cs="Arial"/>
          <w:sz w:val="24"/>
          <w:szCs w:val="24"/>
        </w:rPr>
        <w:t xml:space="preserve"> Razlog zbog čega je došlo do većih odstupanja je</w:t>
      </w:r>
      <w:r>
        <w:rPr>
          <w:rFonts w:ascii="Arial" w:hAnsi="Arial" w:cs="Arial"/>
          <w:sz w:val="24"/>
          <w:szCs w:val="24"/>
        </w:rPr>
        <w:t xml:space="preserve"> zbog </w:t>
      </w:r>
      <w:r w:rsidR="00801635">
        <w:rPr>
          <w:rFonts w:ascii="Arial" w:hAnsi="Arial" w:cs="Arial"/>
          <w:sz w:val="24"/>
          <w:szCs w:val="24"/>
        </w:rPr>
        <w:t>završenih ulaganja</w:t>
      </w:r>
      <w:r w:rsidR="002134F7">
        <w:rPr>
          <w:rFonts w:ascii="Arial" w:hAnsi="Arial" w:cs="Arial"/>
          <w:sz w:val="24"/>
          <w:szCs w:val="24"/>
        </w:rPr>
        <w:t xml:space="preserve"> u rekonstrukciju prostora PŠ  u K. Hruševcu, kako bi se nastava mogla neometano odvijati sa povećanim brojem učenika i radom u dvije smjene. </w:t>
      </w:r>
      <w:r w:rsidR="0003586F">
        <w:rPr>
          <w:rFonts w:ascii="Arial" w:hAnsi="Arial" w:cs="Arial"/>
          <w:sz w:val="24"/>
          <w:szCs w:val="24"/>
        </w:rPr>
        <w:t>U 2017. god. nije više bilo potrebe za investiranjem, obzirom da je investicija okončana u 2016. godini</w:t>
      </w:r>
      <w:r w:rsidR="00466030" w:rsidRPr="000F46DC">
        <w:rPr>
          <w:rFonts w:ascii="Arial" w:hAnsi="Arial" w:cs="Arial"/>
          <w:sz w:val="24"/>
          <w:szCs w:val="24"/>
        </w:rPr>
        <w:t>.</w:t>
      </w:r>
    </w:p>
    <w:p w:rsidR="00B76C8B" w:rsidRDefault="00B76C8B" w:rsidP="00E10B13">
      <w:pPr>
        <w:rPr>
          <w:rFonts w:ascii="Arial" w:hAnsi="Arial" w:cs="Arial"/>
          <w:b/>
          <w:sz w:val="24"/>
          <w:szCs w:val="24"/>
        </w:rPr>
      </w:pPr>
    </w:p>
    <w:p w:rsidR="00355AB9" w:rsidRDefault="00355AB9" w:rsidP="00E10B13">
      <w:pPr>
        <w:rPr>
          <w:rFonts w:ascii="Arial" w:hAnsi="Arial" w:cs="Arial"/>
          <w:b/>
          <w:sz w:val="24"/>
          <w:szCs w:val="24"/>
        </w:rPr>
      </w:pPr>
    </w:p>
    <w:p w:rsidR="00355AB9" w:rsidRDefault="00355AB9" w:rsidP="00355AB9">
      <w:pPr>
        <w:rPr>
          <w:rFonts w:ascii="Arial" w:hAnsi="Arial" w:cs="Arial"/>
          <w:b/>
          <w:sz w:val="24"/>
          <w:szCs w:val="24"/>
        </w:rPr>
      </w:pPr>
      <w:r>
        <w:rPr>
          <w:rFonts w:ascii="Arial" w:hAnsi="Arial" w:cs="Arial"/>
          <w:b/>
          <w:sz w:val="24"/>
          <w:szCs w:val="24"/>
        </w:rPr>
        <w:t xml:space="preserve">                                Bilješke uz Izvještaj o obvezama</w:t>
      </w:r>
    </w:p>
    <w:p w:rsidR="00355AB9" w:rsidRDefault="00355AB9" w:rsidP="00355AB9">
      <w:pPr>
        <w:rPr>
          <w:rFonts w:ascii="Arial" w:hAnsi="Arial" w:cs="Arial"/>
          <w:b/>
          <w:sz w:val="24"/>
          <w:szCs w:val="24"/>
        </w:rPr>
      </w:pPr>
      <w:r>
        <w:rPr>
          <w:rFonts w:ascii="Arial" w:hAnsi="Arial" w:cs="Arial"/>
          <w:b/>
          <w:sz w:val="24"/>
          <w:szCs w:val="24"/>
        </w:rPr>
        <w:t xml:space="preserve">                                                 OBVEZE</w:t>
      </w:r>
    </w:p>
    <w:p w:rsidR="00355AB9" w:rsidRDefault="00355AB9" w:rsidP="00355AB9">
      <w:pPr>
        <w:rPr>
          <w:rFonts w:ascii="Arial" w:hAnsi="Arial" w:cs="Arial"/>
          <w:b/>
          <w:sz w:val="24"/>
          <w:szCs w:val="24"/>
        </w:rPr>
      </w:pPr>
      <w:r>
        <w:rPr>
          <w:rFonts w:ascii="Arial" w:hAnsi="Arial" w:cs="Arial"/>
          <w:b/>
          <w:sz w:val="24"/>
          <w:szCs w:val="24"/>
        </w:rPr>
        <w:t xml:space="preserve">Bilješka broj 1 – AOP 036 </w:t>
      </w:r>
      <w:r>
        <w:rPr>
          <w:rFonts w:ascii="Arial" w:hAnsi="Arial" w:cs="Arial"/>
          <w:sz w:val="24"/>
          <w:szCs w:val="24"/>
        </w:rPr>
        <w:t>Stanje obveza na kraju izvještajnog razdoblja iznosi 409.109 kn.</w:t>
      </w:r>
    </w:p>
    <w:p w:rsidR="00355AB9" w:rsidRDefault="00355AB9" w:rsidP="00355AB9">
      <w:pPr>
        <w:rPr>
          <w:rFonts w:ascii="Arial" w:hAnsi="Arial" w:cs="Arial"/>
          <w:sz w:val="24"/>
          <w:szCs w:val="24"/>
        </w:rPr>
      </w:pPr>
      <w:r>
        <w:rPr>
          <w:rFonts w:ascii="Arial" w:hAnsi="Arial" w:cs="Arial"/>
          <w:b/>
          <w:sz w:val="24"/>
          <w:szCs w:val="24"/>
        </w:rPr>
        <w:t xml:space="preserve">Bilješka broj 2 – AOP 037 </w:t>
      </w:r>
      <w:r>
        <w:rPr>
          <w:rFonts w:ascii="Arial" w:hAnsi="Arial" w:cs="Arial"/>
          <w:sz w:val="24"/>
          <w:szCs w:val="24"/>
        </w:rPr>
        <w:t xml:space="preserve">Stanje dospjelih obveza na kraju izvještajnog razdoblja iznosi 0 kn. Osnovna škola je u sustavu Riznice grada Zaprešića i sve obveze grad izvršava na vrijeme, pa nemamo dospjelih obveza za plaćanje. </w:t>
      </w:r>
    </w:p>
    <w:p w:rsidR="00355AB9" w:rsidRDefault="00355AB9" w:rsidP="00355AB9">
      <w:pPr>
        <w:rPr>
          <w:rFonts w:ascii="Arial" w:hAnsi="Arial" w:cs="Arial"/>
          <w:sz w:val="24"/>
          <w:szCs w:val="24"/>
        </w:rPr>
      </w:pPr>
      <w:r>
        <w:rPr>
          <w:rFonts w:ascii="Arial" w:hAnsi="Arial" w:cs="Arial"/>
          <w:b/>
          <w:sz w:val="24"/>
          <w:szCs w:val="24"/>
        </w:rPr>
        <w:t xml:space="preserve">Bilješka broj 3 – AOP 090 </w:t>
      </w:r>
      <w:r>
        <w:rPr>
          <w:rFonts w:ascii="Arial" w:hAnsi="Arial" w:cs="Arial"/>
          <w:sz w:val="24"/>
          <w:szCs w:val="24"/>
        </w:rPr>
        <w:t>Stanje nedospjelih obveza na kraju izvještajnog razdoblja iznosi 409.109 kn. Sastoji se od obveza za neisplaćenu plaću i prijevoz učiteljice u Boravku, plaću i prijevoz zaposlenika, za 12/2017.god, od obveza za  svakodnevno organizirani prijevoza učenika na nastavu i  sa nastave,  obveza prema dobavljačima namirnica i obveza proračunskih korisnika za povrat u Proračun i obveze za HZZO.</w:t>
      </w:r>
    </w:p>
    <w:p w:rsidR="00E10B13" w:rsidRPr="00E10B13" w:rsidRDefault="00E10B13" w:rsidP="00E10B13">
      <w:pPr>
        <w:rPr>
          <w:rFonts w:ascii="Arial" w:hAnsi="Arial" w:cs="Arial"/>
          <w:b/>
          <w:sz w:val="24"/>
          <w:szCs w:val="24"/>
        </w:rPr>
      </w:pPr>
    </w:p>
    <w:p w:rsidR="00E10B13" w:rsidRDefault="00E10B13" w:rsidP="00E10B13">
      <w:pPr>
        <w:pStyle w:val="Odlomakpopisa"/>
        <w:ind w:left="2715"/>
        <w:rPr>
          <w:rFonts w:ascii="Arial" w:hAnsi="Arial" w:cs="Arial"/>
          <w:b/>
          <w:sz w:val="24"/>
          <w:szCs w:val="24"/>
        </w:rPr>
      </w:pPr>
    </w:p>
    <w:p w:rsidR="00E10B13" w:rsidRDefault="00E10B13" w:rsidP="00E10B13">
      <w:pPr>
        <w:pStyle w:val="Odlomakpopisa"/>
        <w:ind w:left="2715"/>
        <w:rPr>
          <w:rFonts w:ascii="Arial" w:hAnsi="Arial" w:cs="Arial"/>
          <w:b/>
          <w:sz w:val="24"/>
          <w:szCs w:val="24"/>
        </w:rPr>
      </w:pPr>
    </w:p>
    <w:p w:rsidR="00E10B13" w:rsidRDefault="00E10B13" w:rsidP="00E10B13">
      <w:pPr>
        <w:pStyle w:val="Odlomakpopisa"/>
        <w:ind w:left="2715"/>
        <w:rPr>
          <w:rFonts w:ascii="Arial" w:hAnsi="Arial" w:cs="Arial"/>
          <w:b/>
          <w:sz w:val="24"/>
          <w:szCs w:val="24"/>
        </w:rPr>
      </w:pPr>
    </w:p>
    <w:p w:rsidR="00E10B13" w:rsidRDefault="00E10B13" w:rsidP="00E10B13">
      <w:pPr>
        <w:pStyle w:val="Odlomakpopisa"/>
        <w:ind w:left="2715"/>
        <w:rPr>
          <w:rFonts w:ascii="Arial" w:hAnsi="Arial" w:cs="Arial"/>
          <w:b/>
          <w:sz w:val="24"/>
          <w:szCs w:val="24"/>
        </w:rPr>
      </w:pPr>
    </w:p>
    <w:p w:rsidR="00E10B13" w:rsidRDefault="00E10B13" w:rsidP="00E10B13">
      <w:pPr>
        <w:pStyle w:val="Odlomakpopisa"/>
        <w:ind w:left="2715"/>
        <w:rPr>
          <w:rFonts w:ascii="Arial" w:hAnsi="Arial" w:cs="Arial"/>
          <w:b/>
          <w:sz w:val="24"/>
          <w:szCs w:val="24"/>
        </w:rPr>
      </w:pPr>
    </w:p>
    <w:p w:rsidR="00E10B13" w:rsidRDefault="00E10B13" w:rsidP="00E10B13">
      <w:pPr>
        <w:pStyle w:val="Odlomakpopisa"/>
        <w:ind w:left="2715"/>
        <w:rPr>
          <w:rFonts w:ascii="Arial" w:hAnsi="Arial" w:cs="Arial"/>
          <w:b/>
          <w:sz w:val="24"/>
          <w:szCs w:val="24"/>
        </w:rPr>
      </w:pPr>
    </w:p>
    <w:p w:rsidR="00E10B13" w:rsidRPr="00E10B13" w:rsidRDefault="00E10B13" w:rsidP="00E10B13">
      <w:pPr>
        <w:pStyle w:val="Odlomakpopisa"/>
        <w:ind w:left="2715"/>
        <w:rPr>
          <w:rFonts w:ascii="Arial" w:hAnsi="Arial" w:cs="Arial"/>
          <w:b/>
          <w:sz w:val="24"/>
          <w:szCs w:val="24"/>
        </w:rPr>
      </w:pPr>
    </w:p>
    <w:sectPr w:rsidR="00E10B13" w:rsidRPr="00E10B13" w:rsidSect="004035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643FC"/>
    <w:multiLevelType w:val="hybridMultilevel"/>
    <w:tmpl w:val="3DCE51CE"/>
    <w:lvl w:ilvl="0" w:tplc="4B9C1942">
      <w:start w:val="1"/>
      <w:numFmt w:val="decimalZero"/>
      <w:lvlText w:val="%1."/>
      <w:lvlJc w:val="left"/>
      <w:pPr>
        <w:ind w:left="2715" w:hanging="390"/>
      </w:pPr>
      <w:rPr>
        <w:rFonts w:hint="default"/>
      </w:rPr>
    </w:lvl>
    <w:lvl w:ilvl="1" w:tplc="041A0019" w:tentative="1">
      <w:start w:val="1"/>
      <w:numFmt w:val="lowerLetter"/>
      <w:lvlText w:val="%2."/>
      <w:lvlJc w:val="left"/>
      <w:pPr>
        <w:ind w:left="3405" w:hanging="360"/>
      </w:pPr>
    </w:lvl>
    <w:lvl w:ilvl="2" w:tplc="041A001B" w:tentative="1">
      <w:start w:val="1"/>
      <w:numFmt w:val="lowerRoman"/>
      <w:lvlText w:val="%3."/>
      <w:lvlJc w:val="right"/>
      <w:pPr>
        <w:ind w:left="4125" w:hanging="180"/>
      </w:pPr>
    </w:lvl>
    <w:lvl w:ilvl="3" w:tplc="041A000F" w:tentative="1">
      <w:start w:val="1"/>
      <w:numFmt w:val="decimal"/>
      <w:lvlText w:val="%4."/>
      <w:lvlJc w:val="left"/>
      <w:pPr>
        <w:ind w:left="4845" w:hanging="360"/>
      </w:pPr>
    </w:lvl>
    <w:lvl w:ilvl="4" w:tplc="041A0019" w:tentative="1">
      <w:start w:val="1"/>
      <w:numFmt w:val="lowerLetter"/>
      <w:lvlText w:val="%5."/>
      <w:lvlJc w:val="left"/>
      <w:pPr>
        <w:ind w:left="5565" w:hanging="360"/>
      </w:pPr>
    </w:lvl>
    <w:lvl w:ilvl="5" w:tplc="041A001B" w:tentative="1">
      <w:start w:val="1"/>
      <w:numFmt w:val="lowerRoman"/>
      <w:lvlText w:val="%6."/>
      <w:lvlJc w:val="right"/>
      <w:pPr>
        <w:ind w:left="6285" w:hanging="180"/>
      </w:pPr>
    </w:lvl>
    <w:lvl w:ilvl="6" w:tplc="041A000F" w:tentative="1">
      <w:start w:val="1"/>
      <w:numFmt w:val="decimal"/>
      <w:lvlText w:val="%7."/>
      <w:lvlJc w:val="left"/>
      <w:pPr>
        <w:ind w:left="7005" w:hanging="360"/>
      </w:pPr>
    </w:lvl>
    <w:lvl w:ilvl="7" w:tplc="041A0019" w:tentative="1">
      <w:start w:val="1"/>
      <w:numFmt w:val="lowerLetter"/>
      <w:lvlText w:val="%8."/>
      <w:lvlJc w:val="left"/>
      <w:pPr>
        <w:ind w:left="7725" w:hanging="360"/>
      </w:pPr>
    </w:lvl>
    <w:lvl w:ilvl="8" w:tplc="041A001B" w:tentative="1">
      <w:start w:val="1"/>
      <w:numFmt w:val="lowerRoman"/>
      <w:lvlText w:val="%9."/>
      <w:lvlJc w:val="right"/>
      <w:pPr>
        <w:ind w:left="8445" w:hanging="180"/>
      </w:pPr>
    </w:lvl>
  </w:abstractNum>
  <w:abstractNum w:abstractNumId="1">
    <w:nsid w:val="4BA372C3"/>
    <w:multiLevelType w:val="hybridMultilevel"/>
    <w:tmpl w:val="9474AD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51FB8"/>
    <w:rsid w:val="00006F5F"/>
    <w:rsid w:val="00012C47"/>
    <w:rsid w:val="0003586F"/>
    <w:rsid w:val="000D3B7C"/>
    <w:rsid w:val="000F46DC"/>
    <w:rsid w:val="00125952"/>
    <w:rsid w:val="00152860"/>
    <w:rsid w:val="00196DBA"/>
    <w:rsid w:val="001F15CE"/>
    <w:rsid w:val="002134F7"/>
    <w:rsid w:val="00236294"/>
    <w:rsid w:val="002A2696"/>
    <w:rsid w:val="002A39E9"/>
    <w:rsid w:val="002B6072"/>
    <w:rsid w:val="002F3192"/>
    <w:rsid w:val="0032770C"/>
    <w:rsid w:val="00355AB9"/>
    <w:rsid w:val="003A14FC"/>
    <w:rsid w:val="00403540"/>
    <w:rsid w:val="004073DB"/>
    <w:rsid w:val="004245C5"/>
    <w:rsid w:val="00466030"/>
    <w:rsid w:val="004A069C"/>
    <w:rsid w:val="004D6AEC"/>
    <w:rsid w:val="004F0F6F"/>
    <w:rsid w:val="005112E0"/>
    <w:rsid w:val="00517E11"/>
    <w:rsid w:val="005355EE"/>
    <w:rsid w:val="005A0CD3"/>
    <w:rsid w:val="005C6BEA"/>
    <w:rsid w:val="0061312E"/>
    <w:rsid w:val="00664A7F"/>
    <w:rsid w:val="006E0C2B"/>
    <w:rsid w:val="00715ECA"/>
    <w:rsid w:val="00726D5A"/>
    <w:rsid w:val="00751F91"/>
    <w:rsid w:val="00775CCF"/>
    <w:rsid w:val="00786726"/>
    <w:rsid w:val="007C469C"/>
    <w:rsid w:val="007D4737"/>
    <w:rsid w:val="007F5F2D"/>
    <w:rsid w:val="00801635"/>
    <w:rsid w:val="00870D83"/>
    <w:rsid w:val="008A2067"/>
    <w:rsid w:val="008E65D3"/>
    <w:rsid w:val="008F73C0"/>
    <w:rsid w:val="009550FA"/>
    <w:rsid w:val="00956EE9"/>
    <w:rsid w:val="009776BE"/>
    <w:rsid w:val="00A261BF"/>
    <w:rsid w:val="00A54BFF"/>
    <w:rsid w:val="00A821AB"/>
    <w:rsid w:val="00A946B1"/>
    <w:rsid w:val="00AC59F6"/>
    <w:rsid w:val="00B114B5"/>
    <w:rsid w:val="00B1513F"/>
    <w:rsid w:val="00B27677"/>
    <w:rsid w:val="00B678F3"/>
    <w:rsid w:val="00B75AB8"/>
    <w:rsid w:val="00B76C8B"/>
    <w:rsid w:val="00B84AA1"/>
    <w:rsid w:val="00C30518"/>
    <w:rsid w:val="00C311C1"/>
    <w:rsid w:val="00C72585"/>
    <w:rsid w:val="00C7298F"/>
    <w:rsid w:val="00D026BB"/>
    <w:rsid w:val="00D36654"/>
    <w:rsid w:val="00D72D69"/>
    <w:rsid w:val="00DB472A"/>
    <w:rsid w:val="00DB69B6"/>
    <w:rsid w:val="00E10B13"/>
    <w:rsid w:val="00E363F4"/>
    <w:rsid w:val="00E51FB8"/>
    <w:rsid w:val="00E67F0C"/>
    <w:rsid w:val="00E9396F"/>
    <w:rsid w:val="00EA4EF8"/>
    <w:rsid w:val="00F2438F"/>
    <w:rsid w:val="00F5162E"/>
    <w:rsid w:val="00F851B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540"/>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51FB8"/>
    <w:pPr>
      <w:ind w:left="720"/>
      <w:contextualSpacing/>
    </w:pPr>
  </w:style>
</w:styles>
</file>

<file path=word/webSettings.xml><?xml version="1.0" encoding="utf-8"?>
<w:webSettings xmlns:r="http://schemas.openxmlformats.org/officeDocument/2006/relationships" xmlns:w="http://schemas.openxmlformats.org/wordprocessingml/2006/main">
  <w:divs>
    <w:div w:id="156868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7485</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Racunovodstvo</cp:lastModifiedBy>
  <cp:revision>2</cp:revision>
  <cp:lastPrinted>2018-01-30T12:52:00Z</cp:lastPrinted>
  <dcterms:created xsi:type="dcterms:W3CDTF">2018-01-31T13:42:00Z</dcterms:created>
  <dcterms:modified xsi:type="dcterms:W3CDTF">2018-01-31T13:42:00Z</dcterms:modified>
</cp:coreProperties>
</file>